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6302" w:type="dxa"/>
        <w:tblInd w:w="-743" w:type="dxa"/>
        <w:tblLayout w:type="fixed"/>
        <w:tblLook w:val="04A0" w:firstRow="1" w:lastRow="0" w:firstColumn="1" w:lastColumn="0" w:noHBand="0" w:noVBand="1"/>
      </w:tblPr>
      <w:tblGrid>
        <w:gridCol w:w="567"/>
        <w:gridCol w:w="986"/>
        <w:gridCol w:w="571"/>
        <w:gridCol w:w="1562"/>
        <w:gridCol w:w="856"/>
        <w:gridCol w:w="850"/>
        <w:gridCol w:w="6"/>
        <w:gridCol w:w="1265"/>
        <w:gridCol w:w="2268"/>
        <w:gridCol w:w="2268"/>
        <w:gridCol w:w="3119"/>
        <w:gridCol w:w="1546"/>
        <w:gridCol w:w="438"/>
      </w:tblGrid>
      <w:tr w:rsidR="00874710" w:rsidTr="007D6D88">
        <w:trPr>
          <w:trHeight w:val="286"/>
        </w:trPr>
        <w:tc>
          <w:tcPr>
            <w:tcW w:w="16302" w:type="dxa"/>
            <w:gridSpan w:val="13"/>
          </w:tcPr>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ПОЯСНИТЕЛЬНАЯ ЗАПИСКА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Данная рабочая программа по окружающему миру для 4 класса составлена в соответствии со следующими нормативными документами: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Федеральным законом от 29.12.2012 №273-ФЗ «Об образовании в Российской Федерации»;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    -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Примерной программой начального общего образования по физической культуре для образовательных учреждений;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утвержденный приказом МО и Н РФ № 253 от 31.03.2014г., приказом МО и Н РФ №576 от 08.06.2015г. (с изменениями на 26 января 2016года);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Законом РТ «Об образовании» (в действующей редакции);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       - Образовательной программой начального общего образования МБОУ «Школа №166» Советского района г. Казани».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 -Учебным планом МБОУ «Школа №166» Советского района г. Казани» на 2016 – 2017 учебный год.</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Программа по «Окружающему миру» 4 класс к УМК «Школа России» автор А. А. Плешаков разработана на основе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гражданина России, планируемых результатов начального общего образования.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Изучение курса «Окружающий мир» в начальной школе на¬правлено на достижение следующих целей: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формирование целостной картины мира и осознание ме¬ста в нём человека на основе единства рационально-научного познания и эмоционально-ценностного осмысления ребёнком личного опыта общения с людьми и природой;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духовно-нравственное развитие и воспитание личности гражданина России в условиях культурного и конфессиональ¬ного многообразия российского общества.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Основными задачами реализации содержания курса явля¬ются: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 формирование уважительного отношения к семье, насе¬лённому пункту, региону, в котором проживают дети, к России, её природе и культуре, истории и современной жизни;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2) осознание ребёнком ценности, целостности и многообразия окружающего мира, своего места в нём;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3) формирование модели безопасного поведения в условиях повседневной жизни и в различных опасных и чрезвычайных ситуациях;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4) формирование психологической культуры и компетенции для обеспечения эффективного и безопасного взаимодействия в социуме.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Специфика курса «Окружающий мир» состоит в том, что он, имея ярко выраженный интегративный характер, соеди¬няет в равной мере природоведческие, обществоведческие, исторические знания и даёт обучающемуся материал естественных и социально-гуманитарных наук, необходимый для целостного и системного видения мира в/его важнейших взаимосвязях.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Знакомство с началами естественных и социально-гума¬нитарных наук в их единстве и взаимосвязях даёт ученику ключ (метод) к осмыслению личного опыта, позволяя сде¬лать явления окружающего мира понятными, знакомыми и предсказуемыми, найти своё место в ближайшем окружении, прогнозировать направление своих личных интересов в гар¬монии с интересами природы и общества, тем самым обе¬спечивая в дальнейшем как своё личное, так и социальное благополучие. Курс «Окружающий мир» представляет детям широкую панораму природных и общественных явлений как компонентов единого мира. В основной школе этот материал будет изучаться дифференцированно на уроках различных предметных областей: физики, химии, биологии, географии, обществознания, истории, литературы и других дисциплин. В рамках же данного предмета благодаря интеграции есте¬ственно-научных и социально-гуманитарных знаний могут быть успешно, в полном соответствии с возрастными особен¬ностями младшего школьника решены задачи экологического образования и воспитания, формирования системы позитив¬ных национальных ценностей, идеалов взаимного уважения, патриотизма, опирающегося на этнокультурное многообра¬зие и общекультурное единство российского общества как важнейшее национальное достояние России. Таким образом, курс создаёт прочный фундамент для изучения значительной части предметов основной школы и для дальнейшего раз¬вития личности.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Используя для осмысления личного опыта ребёнка знания, накопленные естественными и социально-гуманитарными на¬уками, курс вводит в процесс постижения мира ценностную шкалу, без которой невозможно формирование позитивных целевых установок подрастающего поколения. Курс «Окружа¬ющий мир» помогает ученику в формировании личностного восприятия, эмоционального, оценочного отношения к миру природы и культуры в их единстве, воспитывает нравственно и духовно зрелых, активных, компетентных граждан, способ¬ных оценивать своё место в окружающем мире и участво¬вать в созидательной деятельности на благо родной страны и планеты Земля.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Значение курса состоит также в том, что в ходе его из¬учения школьники овладевают основами практико-ориентированных знаний о человеке, природе и обществе, учатся осмысливать причинно-следственные связи в окружающем мире, в том числе на многообразном материале природы и культуры родного края. Курс обладает широкими возмож¬ностями для формирования у младших школьников фунда¬мента экологической и культурологической грамотности и соответствующих компетентностей — умений проводить на¬блюдения в природе, ставить опыты, соблюдать правила по¬ведения в мире природы и людей, правила здорового образа жизни. Это позволит учащимся освоить основы адекватного природо и культуросообразного поведения в окружающей природной и социальной среде. Поэтому данный курс играет наряду с другими предметами начальной школы значитель¬ную роль в духовно-нравственном развитии и воспитании личности, формирует вектор культурно-ценностных ориента¬ции младшего школьника в соответствии с отечественными традициями духовности и нравственности.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Существенная особенность курса состоит в том, что в нём заложена содержательная основа для широкой реализации межпредметных связей всех дисциплин начальной школы. Пред¬мет «Окружающий мир» использует и тем самым подкрепляет умения, полученные на уроках чтения, русского языка и мате¬матики, музыки и изобразительного искусства, технологии и физической культуры, совместно с ними приучая детей к ра-ционально-научному и эмоционально-ценностному постиже¬нию окружающего мира.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Общая характеристика курса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Отбор содержания курса «Окружающий мир» осуществлён на основе следующих ведущих идей: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 идея многообразия мира;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2) идея целостности мира;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3) идея уважения к миру.</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Многообразие как форма существования мира ярко прояв¬ляет себя и в природной, и в социальной сфере. На основе ин¬теграции естественно-научных, географических, исторических сведений в курсе выстраивается </w:t>
            </w:r>
            <w:r w:rsidRPr="00874710">
              <w:rPr>
                <w:rFonts w:ascii="Times New Roman" w:hAnsi="Times New Roman" w:cs="Times New Roman"/>
                <w:b/>
                <w:sz w:val="16"/>
                <w:szCs w:val="16"/>
              </w:rPr>
              <w:lastRenderedPageBreak/>
              <w:t>яркая картина действитель¬ности, отражающая многообразие природы и культуры, видов человеческой деятельности, стран и народов. Особое внима¬ние уделяется знакомству младших школьников с природным многообразием, которое рассматривается и как самостоятельная ценность, и как условие, без которого невозможно существо¬вание человека, удовлетворение его материальных и духовных потребностей.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Фундаментальная идея целостности мира также последо¬вательно реализуется в курсе; её реализация осуществляется через раскрытие разнообразных связей: между неживой при¬родой и живой, внутри живой природы, между природой и человеком. В частности, рассматривается значение каждого природного компонента в жизни людей, анализируется по¬ложительное и отрицательное воздействие человека на эти компоненты. Важнейшее значение для осознания детьми единства природы и общества, целостности самого обще¬ства, теснейшей взаимозависимости людей имеет включение в программу сведений из области экономики, истории, со¬временной социальной жизни, которые присутствуют в про¬грамме каждого класса.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Уважение к миру — это своего рода формула нового от¬ношения к окружающему, основанного на признании самоценности сущего, на включении в нравственную сферу отношения не только к другим людям, но и к природе, к рукотворному миру, к культурному достоянию народов России и всего человечества.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 основе методики преподавания курса «Окружающий мир» лежит проблемно-поисковый подход, обеспечивающий «откры¬тие» детьми нового знания и активное освоение различных способов познания окружающего. При этом используются разнообразные методы и формы обучения с применением системы средств, составляющих единую информационно-об¬разовательную среду. Учащиеся ведут наблюдения явлений природы и общественной жизни, выполняют практические работы и опыты, в том числе исследовательского характера, различные творческие задания. Проводятся дидактические и ролевые игры, учебные диалоги, моделирование объектов и явлений окружающего мира. Для успешного решения за¬дач курса важны экскурсии и учебные прогулки, встречи с людьми различных профессий, организация посильной практической деятельности по охране среды и другие формы работы, обеспечивающие непосредственное взаимодействие ребёнка с окружающим миром. Занятия могут проводиться не только в классе, но и на улице, в лесу, парке, музее и т. д. Очень большое значение для достижения планиру¬емых результатов имеет организация проектной деятель¬ности учащихся, которая предусмотрена в каждом разделе программы.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 соответствии с названными ведущими идеями осо¬бое значение при реализации программы имеют новые для практики начальной школы виды деятельности учащихся, к которым относятся: 1) распознавание природных объек¬тов с помощью специально разработанного для начальной школы атласа-определителя; 2) моделирование экологиче-ских связей с помощью графических и динамических схем (моделей); 3) эколого-этическая деятельность, включающая анализ собственного отношения к миру природы и пове¬дения в нём, оценку поступков других людей, выработку соответствующих норм и правил, которая осуществляется с помощью специально разработанной книги для чтения по экологической этике.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Учебный курс «Окружающий мир» занимает особое место среди учебных предметов начальной школы. Образно говоря, это то, что «всегда с тобой», поскольку познание детьми окружающего мира не ограничивается рамками урока. Оно продолжается постоянно в школе и за её стенами. Сам учебный курс является своего рода системообразующим стержнем этого процесса. Вот почему важно, чтобы работа с детьми, начатая на уроках, продолжалась в той или иной форме и после их окончания, во внеурочной деятельности. Учителю следует также стремиться к тому, чтобы родите¬ли учащихся в повседневном общении со своими детьми, поддерживали их познавательные инициативы, пробужда¬емые на уроках. Это могут быть и конкретные задания для домашних опытов и наблюдений, чтения и получения информации от взрослых.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Ценностные ориентиры содержания курса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Природа как одна из важнейших основ здоровой и гармо¬ничной жизни человека и общества.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Культура как процесс и результат человеческой жизнедеятель¬ности во всём многообразии её форм.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Наука как часть культуры, отражающая человеческое стрем¬ление к истине, к познанию закономерностей окружающего мира природы и социума.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Человечество как многообразие народов, культур, религий в Международное сотрудничество как основа мира на Земле.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Патриотизм как одно из проявлений духовной зрелости чело¬века, выражающейся в любви к России, народу, малой родине, в осознанном желании служить Отечеству.</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Семья как основа духовно-нравственного развития и воспи¬тания личности, залог преемственности культурно-ценностных традиций народов России от поколения к поколению и жизне¬способности российского общества.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Труд и творчество как отличительные черты духовно и нрав¬ственно развитой личности.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Здоровый образ жизни в единстве составляющих: здо¬ровье физическое, психическое, духовно - и социально-нрав¬ственное.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Нравственный выбор и ответственность человека в отноше¬нии к природе, историко-культурному наследию, к самому себе и окружающим людям.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Место курса в учебном плане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На изучение курса «Окружающий мир» в каждом классе на¬чальной школы отводится 2ч в неделю. Программа рассчита¬на на 270ч: 4 клас¬с — 68ч (34 учебные недели).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Результаты изучения курса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Освоение курса «Окружающий мир» вносит существенный вклад в достижение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личностных результатов начального образования, а именно: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 формирование основ российской гражданской идентичности, чувства гордости за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свою Родину, российский народ и историю России, осознание своей этнической 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национальной принадлежности; формирование ценностей многонационального российского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общества; становление гуманистических и демократических ценностных ориентации;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2) формирование целостного, социально ориентированного взгляда на мир в его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органичном единстве и разнообразии природы, народов, культур и религий;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3) формирование уважительного отношения к иному мнению, истории и культуре других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народов;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4) овладение начальными навыками адаптации в динамично изменяющемся 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развивающемся мире;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5) принятие и освоение социальной роли обучающегося, развитие мотивов учебной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деятельности и формирование личностного смысла учения;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lastRenderedPageBreak/>
              <w:t>6) развитие самостоятельности и личной ответственности за свои поступки, в том числе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 информационной деятельности, на основе представлений о нравственных нормах,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социальной справедливости и свободе;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7) формирование эстетических потребностей, ценностей и чувств;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8) развитие этических чувств, доброжелательности и эмоционально-нравственной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отзывчивости, понимания и сопереживания чувствам других людей;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9) развитие навыков сотрудничества со взрослыми и сверстниками в разных социальных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ситуациях, умения не создавать конфликтов и находить выходы из спорных ситуаций;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10) формирование установки на безопасный, здоровый образ жизни, наличие мотивации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к творческому труду, работе на результат, бережному отношению к материальным 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духовным ценностям.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Изучение курса «Окружающий мир» играет значительную роль в достижении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метапредметных результатов начального образования, таких как:</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 овладение способностью принимать и сохранять цели и задачи учебной деятельности,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поиска средств её осуществления;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2) освоение способов решения проблем творческого и поискового характера;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3) формирование умения планировать, контролировать и оценивать учебные действия 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соответствии с поставленной задачей и условиями её реализации; определять наиболее эффективные способы достижения результата;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4) формирование умения понимать причины успеха/неуспеха учебной деятельности 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способности конструктивно действовать даже в ситуациях неуспеха;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5) освоение начальных форм познавательной и личностной рефлексии;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6) использование знаково-символических средств представления информации для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создания моделей изучаемых объектов и процессов, схем решения учебных и практических задач;</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7) активное использование речевых средств и средств информационных 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коммуникационных технологий (ИКТ) для решения коммуникативных и познавательных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задач;</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8) использование различных способов поиска (в справочных источниках и открытом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учебном информационном пространстве сети Интернет), сбора, обработки, анализа,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организации, передачи и интерпретации информации в соответствии с коммуникативными и познавательными задачами и технологиями учебного предмета «Окружающий мир»;</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9) овладение логическими действиями сравнения, анализа, синтеза, обобщения,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10) готовность слушать собеседника и вести диалог; готовность признавать возможность</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существования различных точек зрения и права каждого иметь свою; излагать своё мнение и аргументировать свою точку зрения и оценку событий;11)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12) овладение начальными сведениями о сущности и особенностях объектов, процессов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 явлений действительности (природных, социальных, культурных, технических и др.) 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соответствии с содержанием учебного предмета «Окружающий мир»;</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13) овладение базовыми предметными и межпредметными понятиями, отражающими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существенные связи и отношения между объектами и процессами;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14) умение работать в материальной и информационной среде начального общего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образования (в том числе с учебными моделями) в соответствии с содержанием учебного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предмета «Окружающий мир».</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При изучении курса «Окружающий мир» достигаются следующие предметные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результаты: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 понимание особой роли России в мировой истории, воспитание чувства гордости за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национальные свершения, открытия, победы;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2) сформированность уважительного отношения к России, родному краю, своей семье,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истории, культуре, природе нашей страны, её современной жизни;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3) осознание целостности окружающего мира, освоение основ экологической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lastRenderedPageBreak/>
              <w:t>4) освоение доступных способов изучения природы и общества (наблюдение, запись,</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5) развитие навыков устанавливать и выявлять причинно-следственные связи 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окружающем мире.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Содержание программы: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4 класс (68ч)</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Земля и человечество (9 ч)</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Мир глазами астронома.  Планеты Солнечной системы. Звездное небо – великая «книга» природы.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Мир глазами географа. Миг глазами историка. Когда и где. Мир глазами эколога. Сокровища Земли под охраной человечества. Тестовая работа по теме «Земля и человечество"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Природа России (10 ч)</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Равнины и горы России. Моря, озера и реки России. Природные зоны России. Зона арктических пустынь. Тундра. Леса России. Лес и человек. Зона степей. Пустыни. У Черного моря. Тестовая работа по теме « Природа России»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Родной край – часть большой страны (15 ч)</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Наш край.  Поверхность нашего края. Поверхность нашего края (экскурсия). Водные богатства нашего края. Наши подземные богатства. Земля-кормилица. Экскурсия в лес и на луг. Жизнь леса. Итоговое тестирование за 1полугодие. Жизнь луга. Жизнь в пресных водоемах. Экскурсия к водоему. Растениеводство в нашем крае. Животноводство в нашем крае. Тестовая работа по теме «Родной край – часть большой страны»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Страницы всемирной истории (5 ч)</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Начало истории человечества. Мир древности: далекий и близкий. Средние века: время рыцарей и замков. Новое время: встреча Европы и Америки. Тестовая работа по теме «Страницы всемирной истории».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Страницы истории Отечества (20 ч)</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Жизнь древних славян.  Во времена Древней Руси. Страна городов. Из книжной сокровищницы Древней Руси. Трудные времена на Русской земле. Русь расправляет крылья. Куликовская битва. Иван III. Мастера печатных дел. Патриоты России. Петр Великий. Михаил Васильевич Ломоносов. Екатерина Великая. Отечественная война 1812 года. Страницы истории XIX века. Россия вступает в XX век. Страницы истории 20–30-х годов. Великая война и Великая Победа. Тестовая работа по теме «Страницы истории России»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Современная Россия (8 ч)</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Основной закон России и права человека. Мы – граждане России. Славные символы России. Итоговое тестирование за год. Такие разные праздники. Путешествие по России. Тестовая работа по теме «Современная Россия»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Планируемые результаты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В результате изучения курса «Окружающий мир» обучающиеся на уровне начального общего образования: </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-приобрести целостный взгляд на мир в его органичном единстве и разнообразии природы, народов, культур и религий;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-приобретут опыт эмоционально окрашенного, личностного отношения к миру природы и культуры; </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-ознакомятся с началами естественных и социально - гуманитарных наук в их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получат возможность осознать свое место в мире на основе единства рационально-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-примут и освоят социальную роль обучающегося, для которой характерно развитие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мотивов учебной деятельности и формирование личностного смысла учения,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самостоятельности и личной ответственности за свои поступки, в том числе 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информационной деятельности, на основе представлений о нравственных нормах, социальной справедливости и свободе.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 результате изучения курса выпускники заложат фундамент своей экологической 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культурологической грамотности, получат возможность научиться соблюдать правила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lastRenderedPageBreak/>
              <w:t>Человек и природа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Выпускник научится: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узнавать изученные объекты и явления живой и неживой природы;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описывать на основе предложенного плана изученные объекты и явления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живой и неживой природы, выделять их существенные признаки;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сравнивать объекты живой и неживой природы на основе внешних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признаков или известных характерных свойств и проводить простейшую классификацию</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изученных объектов природы;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проводить несложные наблюдения в окружающей среде и ставить опыты,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используя простейшее лабораторное оборудование и измерительные приборы; следовать</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инструкциям и правилам техники безопасности при проведении наблюдений и опытов;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использовать естественно-научные тексты (на бумажных и электронных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носителях, в том числе в контролируемом Интернете) с целью поиска и извлечения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информации, ответов на вопросы, объяснений, создания собственных устных или письменных высказываний;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использовать различные справочные издания (словарь по естествознанию,</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определитель растений и животных на основе иллюстраций, атлас карт, в том числе 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компьютерные издания) для поиска необходимой информации;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использовать готовые модели (глобус, карту, план) для объяснения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явлений или описания свойств объектов;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обнаруживать простейшие взаимосвязи между живой и неживой природой,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взаимосвязи в живой природе; использовать их для объяснения необходимости бережного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отношения к природе;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определять характер взаимоотношений человека и природы, находить</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примеры влияния этих отношений на природные объекты, здоровье и безопасность человека;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понимать необходимость здорового образа жизни, соблюдения правил</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безопасного поведения; использовать знания о строении и функционировании организма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человека для сохранения и укрепления своего здоровья.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Выпускник получит возможность научиться: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использовать при проведении практических работ инструменты ИКТ</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(фото- и видеокамеру, микрофон и др.) для записи и обработки информации, готовить небольшие презентации по результатам наблюдений и опытов;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моделировать объекты и отдельные процессы реального мира с</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использованием виртуальных лабораторий и механизмов, собранных из конструктора;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осознавать ценность природы и необходимость нести ответственность</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за её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пользоваться простыми навыками самоконтроля самочувствия для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сохранения здоровья; осознанно соблюдать режим дня, правила рационального питания и личной гигиены;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выполнять правила безопасного поведения в доме, на улице, природной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среде, оказывать первую помощь при несложных несчастных случаях;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планировать, контролировать и оценивать учебные действия в процессе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познания окружающего мира в соответствии с поставленной задачей и условиями её</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реализации.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Человек и общество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Выпускник научится: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узнавать государственную символику Российской Федерации и своего</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различать прошлое, настоящее, будущее; соотносить изученные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исторические события с датами, конкретную дату с веком; находить место изученных событий на «ленте времени»;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используя дополнительные источники информации (на бумажных 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электронных носителях, в том числе в контролируемом Интернете), находить факты, относящиеся к образу жизни, обычаям и верованиям своих предков; </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-на основе имеющихся знаний отличать реальные исторические факты от вымыслов;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lastRenderedPageBreak/>
              <w:t>- оценивать характер взаимоотношений людей в различных социальных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объяснений, для создания собственных устных или письменных высказываний.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Выпускник получит возможность научиться: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осознавать свою неразрывную связь с разнообразными окружающими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социальными группами;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ориентироваться в важнейших для страны и личности событиях 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фактах прошлого и настоящего; оценивать их возможное влияние на будущее, приобретая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тем самым чувство исторической перспективы;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наблюдать и описывать проявления богатства внутреннего мира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человека в его созидательной деятельности на благо семьи, в интересах образовательной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организации, социума, этноса, страны;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проявлять уважение и готовность выполнять совместно установленные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договорённости и правила, в том числе правила общения со взрослыми и сверстниками 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официальной обстановке; участвовать в коллективной коммуникативной деятельности 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информационной образовательной среде;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-определять общую цель в совместной деятельности и пути её достижения;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договариваться о распределении функций и ролей; осуществлять взаимный контроль 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совместной деятельности; адекватно оценивать собственное поведение и поведение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окружающих.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В результате изучения окружающего мира ученик должен</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знать/понимать:</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название нашей планеты; родной страны и ее столицы; региона, где живут учащиеся; родного города;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государственную символику России;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государственные праздники;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основные (легко определяемые) свойства воздуха, воды;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общие условия, необходимые для жизни живых организмов;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правила сохранения и укрепления здоровья;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основные правила поведения в окружающей среде (на дорогах, водоемах, в школе);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уметь:</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определять признаки различных объектов природы (цвет, форму, сравнительные размеры);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различать объекты природы и изделия; объекты неживой и живой природы;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различать части растения, отображать их в рисунке (схеме);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приводить примеры представителей разных групп растений и животных (2-3 представителя из изученных); раскрывать особенности их внешнего вида и жизни;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показывать на карте, глобусе материки и океаны, горы, равнины, моря, реки (без названий); границы России, некоторые города России (родной город, столицу, еще 1-2 города);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описывать отдельные (изученные) события из истории Отечества;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использовать приобретенные знания и умения в практической деятельности и повседневной жизни для: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обогащения жизненного опыта, решения практических задач с помощью наблюдения, измерения, сравнения;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ориентирования на местности с помощью компаса;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определения температуры воздуха, воды, тела человека с помощью термометра;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установления связи между сезонными изменениями в неживой и живой природе;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ухода за растениями (животными);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выполнения изученных правил охраны и укрепления здоровья, безопасного поведения;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оценки воздействия человека на природу, выполнения правил поведения в природе и участия в ее охране;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удовлетворения познавательных интересов, поиска дополнительной информации о родном крае, родной стране, нашей планете.</w:t>
            </w:r>
          </w:p>
          <w:p w:rsidR="00874710" w:rsidRPr="00874710" w:rsidRDefault="00874710" w:rsidP="00874710">
            <w:pPr>
              <w:rPr>
                <w:rFonts w:ascii="Times New Roman" w:hAnsi="Times New Roman" w:cs="Times New Roman"/>
                <w:b/>
                <w:sz w:val="16"/>
                <w:szCs w:val="16"/>
              </w:rPr>
            </w:pP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ПРОВЕРКА И ОЦЕНКА ЗНАНИЙ И УМЕНИЙ УЧАЩИХСЯ ПО ОКРУЖАЮЩЕМУ МИРУ</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Специфичность содержания предметов, составляющих образовательную область "Окружающий мир", оказывает влияние на содержание и формы контроля. 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lastRenderedPageBreak/>
              <w:t>Классификация ошибок и недочетов, влияющих на снижение оценки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Ошибки:</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неправильное определение понятия, замена существенной характери¬стики понятия несущественной;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нарушение последовательности в описании объекта (явления) в тех случаях, когда она является существенной;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неправильное раскрытие (в рассказе-рассуждении) причины, закономерности, условия протекания того или иного изученного явления;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ошибки в сравнении объектов, их классификации на группы по суще¬ственным признакам;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незнание фактического материала, неумение привести самостоятельные примеры, подтверждающие высказанное суждение: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ошибки при постановке опыта, приводящие к неправильному результа¬ту;</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неумение ориентироваться, на карте, плане, затруднения в правильном показе изученных объектов (природоведческих и исторических).</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Недочеты: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преобладание при описании объекта несущественных его признаков;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неточности при выполнении рисунков, схем, таблиц, не влияющих отрицательно на результат работы; отсутствие обозначений и подписей;</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отдельные нарушения последовательности операций при проведении опыта, не приводящие к неправильному результату:</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неточности в определении назначения прибора, его применение осуще¬ствляется после наводящих вопросов;</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w:t>
            </w:r>
            <w:r w:rsidRPr="00874710">
              <w:rPr>
                <w:rFonts w:ascii="Times New Roman" w:hAnsi="Times New Roman" w:cs="Times New Roman"/>
                <w:b/>
                <w:sz w:val="16"/>
                <w:szCs w:val="16"/>
              </w:rPr>
              <w:tab/>
              <w:t>неточности при нахождении объекта на карте.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Оценка «5» 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Оценка «4»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Оценка «3» 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Оценка «2» 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Ресурсное обеспечение реализации учебной программы</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1.Учебное оборудование: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а) технические средства (мультимедийный проектор, компьютер)</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2. Учебные средства:</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    1. А.А.Плешаков. Окружающий мир: Учебник 4 класс: в 2-х частях. М.: Просвещение, 2014.</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    2. А.А.Плешаков. Окружающий мир: Рабочая тетрадь 4 класс: в 2-х частях  – М.: Просвещение, 2016.</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    3. А.А.Плешаков. Окружающий мир: КИМ 4 класс. – М.: Просвещение, 2015.</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3. Информационные материалы (программно-методическое обеспечение)</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1. А.А.Плешаков. Методическое пособие к учебнику «Окружающий мир». М., «Просвещение», 2014 г.</w:t>
            </w:r>
          </w:p>
          <w:p w:rsidR="00874710" w:rsidRPr="00874710" w:rsidRDefault="00874710" w:rsidP="00874710">
            <w:pPr>
              <w:rPr>
                <w:rFonts w:ascii="Times New Roman" w:hAnsi="Times New Roman" w:cs="Times New Roman"/>
                <w:b/>
                <w:sz w:val="16"/>
                <w:szCs w:val="16"/>
              </w:rPr>
            </w:pPr>
            <w:r w:rsidRPr="00874710">
              <w:rPr>
                <w:rFonts w:ascii="Times New Roman" w:hAnsi="Times New Roman" w:cs="Times New Roman"/>
                <w:b/>
                <w:sz w:val="16"/>
                <w:szCs w:val="16"/>
              </w:rPr>
              <w:t xml:space="preserve"> 2. «Школа России»: Программы для начальной школы. — М.: Просвещение, 2011.</w:t>
            </w:r>
          </w:p>
          <w:p w:rsidR="00874710" w:rsidRPr="00486AF7" w:rsidRDefault="00874710" w:rsidP="003C4D10">
            <w:pPr>
              <w:rPr>
                <w:rFonts w:ascii="Times New Roman" w:hAnsi="Times New Roman" w:cs="Times New Roman"/>
                <w:b/>
                <w:sz w:val="16"/>
                <w:szCs w:val="16"/>
              </w:rPr>
            </w:pPr>
            <w:bookmarkStart w:id="0" w:name="_GoBack"/>
            <w:bookmarkEnd w:id="0"/>
          </w:p>
        </w:tc>
      </w:tr>
      <w:tr w:rsidR="003C4D10" w:rsidTr="00DF73E6">
        <w:trPr>
          <w:trHeight w:val="286"/>
        </w:trPr>
        <w:tc>
          <w:tcPr>
            <w:tcW w:w="567" w:type="dxa"/>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lastRenderedPageBreak/>
              <w:t>№урока</w:t>
            </w:r>
          </w:p>
        </w:tc>
        <w:tc>
          <w:tcPr>
            <w:tcW w:w="1557" w:type="dxa"/>
            <w:gridSpan w:val="2"/>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Дата проведения</w:t>
            </w:r>
          </w:p>
        </w:tc>
        <w:tc>
          <w:tcPr>
            <w:tcW w:w="1562" w:type="dxa"/>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Тема урока</w:t>
            </w:r>
          </w:p>
        </w:tc>
        <w:tc>
          <w:tcPr>
            <w:tcW w:w="856" w:type="dxa"/>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Тип урока</w:t>
            </w:r>
          </w:p>
        </w:tc>
        <w:tc>
          <w:tcPr>
            <w:tcW w:w="850" w:type="dxa"/>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Технологии</w:t>
            </w:r>
          </w:p>
        </w:tc>
        <w:tc>
          <w:tcPr>
            <w:tcW w:w="1271" w:type="dxa"/>
            <w:gridSpan w:val="2"/>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Решаемые проблемы</w:t>
            </w:r>
          </w:p>
        </w:tc>
        <w:tc>
          <w:tcPr>
            <w:tcW w:w="2268" w:type="dxa"/>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Виды деятельности</w:t>
            </w:r>
          </w:p>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(элементы содержания, контроль)</w:t>
            </w:r>
          </w:p>
        </w:tc>
        <w:tc>
          <w:tcPr>
            <w:tcW w:w="6933" w:type="dxa"/>
            <w:gridSpan w:val="3"/>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Планируемые результаты</w:t>
            </w:r>
          </w:p>
        </w:tc>
        <w:tc>
          <w:tcPr>
            <w:tcW w:w="438" w:type="dxa"/>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Примечания</w:t>
            </w:r>
          </w:p>
        </w:tc>
      </w:tr>
      <w:tr w:rsidR="007A017D" w:rsidTr="00DF73E6">
        <w:trPr>
          <w:trHeight w:val="184"/>
        </w:trPr>
        <w:tc>
          <w:tcPr>
            <w:tcW w:w="567" w:type="dxa"/>
            <w:vMerge/>
          </w:tcPr>
          <w:p w:rsidR="00537781" w:rsidRPr="00486AF7" w:rsidRDefault="00537781" w:rsidP="003C4D10">
            <w:pPr>
              <w:rPr>
                <w:rFonts w:ascii="Times New Roman" w:hAnsi="Times New Roman" w:cs="Times New Roman"/>
                <w:sz w:val="16"/>
                <w:szCs w:val="16"/>
              </w:rPr>
            </w:pPr>
          </w:p>
        </w:tc>
        <w:tc>
          <w:tcPr>
            <w:tcW w:w="986" w:type="dxa"/>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По плану</w:t>
            </w:r>
          </w:p>
        </w:tc>
        <w:tc>
          <w:tcPr>
            <w:tcW w:w="571" w:type="dxa"/>
            <w:vMerge w:val="restart"/>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По факту</w:t>
            </w:r>
          </w:p>
        </w:tc>
        <w:tc>
          <w:tcPr>
            <w:tcW w:w="1562" w:type="dxa"/>
            <w:vMerge/>
          </w:tcPr>
          <w:p w:rsidR="00537781" w:rsidRPr="00486AF7" w:rsidRDefault="00537781" w:rsidP="003C4D10">
            <w:pPr>
              <w:rPr>
                <w:rFonts w:ascii="Times New Roman" w:hAnsi="Times New Roman" w:cs="Times New Roman"/>
                <w:b/>
                <w:sz w:val="16"/>
                <w:szCs w:val="16"/>
              </w:rPr>
            </w:pPr>
          </w:p>
        </w:tc>
        <w:tc>
          <w:tcPr>
            <w:tcW w:w="856" w:type="dxa"/>
            <w:vMerge/>
          </w:tcPr>
          <w:p w:rsidR="00537781" w:rsidRPr="00486AF7" w:rsidRDefault="00537781" w:rsidP="003C4D10">
            <w:pPr>
              <w:rPr>
                <w:rFonts w:ascii="Times New Roman" w:hAnsi="Times New Roman" w:cs="Times New Roman"/>
                <w:b/>
                <w:sz w:val="16"/>
                <w:szCs w:val="16"/>
              </w:rPr>
            </w:pPr>
          </w:p>
        </w:tc>
        <w:tc>
          <w:tcPr>
            <w:tcW w:w="850" w:type="dxa"/>
            <w:vMerge/>
          </w:tcPr>
          <w:p w:rsidR="00537781" w:rsidRPr="00486AF7" w:rsidRDefault="00537781" w:rsidP="003C4D10">
            <w:pPr>
              <w:rPr>
                <w:rFonts w:ascii="Times New Roman" w:hAnsi="Times New Roman" w:cs="Times New Roman"/>
                <w:b/>
                <w:sz w:val="16"/>
                <w:szCs w:val="16"/>
              </w:rPr>
            </w:pPr>
          </w:p>
        </w:tc>
        <w:tc>
          <w:tcPr>
            <w:tcW w:w="1271" w:type="dxa"/>
            <w:gridSpan w:val="2"/>
            <w:vMerge/>
          </w:tcPr>
          <w:p w:rsidR="00537781" w:rsidRPr="00486AF7" w:rsidRDefault="00537781" w:rsidP="003C4D10">
            <w:pPr>
              <w:rPr>
                <w:rFonts w:ascii="Times New Roman" w:hAnsi="Times New Roman" w:cs="Times New Roman"/>
                <w:b/>
                <w:sz w:val="16"/>
                <w:szCs w:val="16"/>
              </w:rPr>
            </w:pPr>
          </w:p>
        </w:tc>
        <w:tc>
          <w:tcPr>
            <w:tcW w:w="2268" w:type="dxa"/>
            <w:vMerge/>
          </w:tcPr>
          <w:p w:rsidR="00537781" w:rsidRPr="00486AF7" w:rsidRDefault="00537781" w:rsidP="003C4D10">
            <w:pPr>
              <w:rPr>
                <w:rFonts w:ascii="Times New Roman" w:hAnsi="Times New Roman" w:cs="Times New Roman"/>
                <w:b/>
                <w:sz w:val="16"/>
                <w:szCs w:val="16"/>
              </w:rPr>
            </w:pPr>
          </w:p>
        </w:tc>
        <w:tc>
          <w:tcPr>
            <w:tcW w:w="6933" w:type="dxa"/>
            <w:gridSpan w:val="3"/>
            <w:vMerge/>
          </w:tcPr>
          <w:p w:rsidR="00537781" w:rsidRPr="00486AF7" w:rsidRDefault="00537781" w:rsidP="003C4D10">
            <w:pPr>
              <w:rPr>
                <w:rFonts w:ascii="Times New Roman" w:hAnsi="Times New Roman" w:cs="Times New Roman"/>
                <w:b/>
                <w:sz w:val="16"/>
                <w:szCs w:val="16"/>
              </w:rPr>
            </w:pPr>
          </w:p>
        </w:tc>
        <w:tc>
          <w:tcPr>
            <w:tcW w:w="438" w:type="dxa"/>
            <w:vMerge/>
          </w:tcPr>
          <w:p w:rsidR="00537781" w:rsidRPr="00486AF7" w:rsidRDefault="00537781" w:rsidP="003C4D10">
            <w:pPr>
              <w:rPr>
                <w:rFonts w:ascii="Times New Roman" w:hAnsi="Times New Roman" w:cs="Times New Roman"/>
                <w:b/>
                <w:sz w:val="16"/>
                <w:szCs w:val="16"/>
              </w:rPr>
            </w:pPr>
          </w:p>
        </w:tc>
      </w:tr>
      <w:tr w:rsidR="003C4D10" w:rsidTr="00486AF7">
        <w:trPr>
          <w:trHeight w:val="326"/>
        </w:trPr>
        <w:tc>
          <w:tcPr>
            <w:tcW w:w="567" w:type="dxa"/>
            <w:vMerge/>
          </w:tcPr>
          <w:p w:rsidR="00537781" w:rsidRPr="00486AF7" w:rsidRDefault="00537781" w:rsidP="003C4D10">
            <w:pPr>
              <w:rPr>
                <w:rFonts w:ascii="Times New Roman" w:hAnsi="Times New Roman" w:cs="Times New Roman"/>
                <w:sz w:val="16"/>
                <w:szCs w:val="16"/>
              </w:rPr>
            </w:pPr>
          </w:p>
        </w:tc>
        <w:tc>
          <w:tcPr>
            <w:tcW w:w="986" w:type="dxa"/>
            <w:vMerge/>
          </w:tcPr>
          <w:p w:rsidR="00537781" w:rsidRPr="00486AF7" w:rsidRDefault="00537781" w:rsidP="003C4D10">
            <w:pPr>
              <w:rPr>
                <w:rFonts w:ascii="Times New Roman" w:hAnsi="Times New Roman" w:cs="Times New Roman"/>
                <w:b/>
                <w:sz w:val="16"/>
                <w:szCs w:val="16"/>
              </w:rPr>
            </w:pPr>
          </w:p>
        </w:tc>
        <w:tc>
          <w:tcPr>
            <w:tcW w:w="571" w:type="dxa"/>
            <w:vMerge/>
          </w:tcPr>
          <w:p w:rsidR="00537781" w:rsidRPr="00486AF7" w:rsidRDefault="00537781" w:rsidP="003C4D10">
            <w:pPr>
              <w:rPr>
                <w:rFonts w:ascii="Times New Roman" w:hAnsi="Times New Roman" w:cs="Times New Roman"/>
                <w:b/>
                <w:sz w:val="16"/>
                <w:szCs w:val="16"/>
              </w:rPr>
            </w:pPr>
          </w:p>
        </w:tc>
        <w:tc>
          <w:tcPr>
            <w:tcW w:w="1562" w:type="dxa"/>
            <w:vMerge/>
          </w:tcPr>
          <w:p w:rsidR="00537781" w:rsidRPr="00486AF7" w:rsidRDefault="00537781" w:rsidP="003C4D10">
            <w:pPr>
              <w:rPr>
                <w:rFonts w:ascii="Times New Roman" w:hAnsi="Times New Roman" w:cs="Times New Roman"/>
                <w:b/>
                <w:sz w:val="16"/>
                <w:szCs w:val="16"/>
              </w:rPr>
            </w:pPr>
          </w:p>
        </w:tc>
        <w:tc>
          <w:tcPr>
            <w:tcW w:w="856" w:type="dxa"/>
            <w:vMerge/>
          </w:tcPr>
          <w:p w:rsidR="00537781" w:rsidRPr="00486AF7" w:rsidRDefault="00537781" w:rsidP="003C4D10">
            <w:pPr>
              <w:rPr>
                <w:rFonts w:ascii="Times New Roman" w:hAnsi="Times New Roman" w:cs="Times New Roman"/>
                <w:b/>
                <w:sz w:val="16"/>
                <w:szCs w:val="16"/>
              </w:rPr>
            </w:pPr>
          </w:p>
        </w:tc>
        <w:tc>
          <w:tcPr>
            <w:tcW w:w="850" w:type="dxa"/>
            <w:vMerge/>
          </w:tcPr>
          <w:p w:rsidR="00537781" w:rsidRPr="00486AF7" w:rsidRDefault="00537781" w:rsidP="003C4D10">
            <w:pPr>
              <w:rPr>
                <w:rFonts w:ascii="Times New Roman" w:hAnsi="Times New Roman" w:cs="Times New Roman"/>
                <w:b/>
                <w:sz w:val="16"/>
                <w:szCs w:val="16"/>
              </w:rPr>
            </w:pPr>
          </w:p>
        </w:tc>
        <w:tc>
          <w:tcPr>
            <w:tcW w:w="1271" w:type="dxa"/>
            <w:gridSpan w:val="2"/>
            <w:vMerge/>
          </w:tcPr>
          <w:p w:rsidR="00537781" w:rsidRPr="00486AF7" w:rsidRDefault="00537781" w:rsidP="003C4D10">
            <w:pPr>
              <w:rPr>
                <w:rFonts w:ascii="Times New Roman" w:hAnsi="Times New Roman" w:cs="Times New Roman"/>
                <w:b/>
                <w:sz w:val="16"/>
                <w:szCs w:val="16"/>
              </w:rPr>
            </w:pPr>
          </w:p>
        </w:tc>
        <w:tc>
          <w:tcPr>
            <w:tcW w:w="2268" w:type="dxa"/>
            <w:vMerge/>
          </w:tcPr>
          <w:p w:rsidR="00537781" w:rsidRPr="00486AF7" w:rsidRDefault="00537781" w:rsidP="003C4D10">
            <w:pPr>
              <w:rPr>
                <w:rFonts w:ascii="Times New Roman" w:hAnsi="Times New Roman" w:cs="Times New Roman"/>
                <w:b/>
                <w:sz w:val="16"/>
                <w:szCs w:val="16"/>
              </w:rPr>
            </w:pPr>
          </w:p>
        </w:tc>
        <w:tc>
          <w:tcPr>
            <w:tcW w:w="2268" w:type="dxa"/>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Предметные</w:t>
            </w:r>
          </w:p>
        </w:tc>
        <w:tc>
          <w:tcPr>
            <w:tcW w:w="3119" w:type="dxa"/>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Метапредметные</w:t>
            </w:r>
          </w:p>
        </w:tc>
        <w:tc>
          <w:tcPr>
            <w:tcW w:w="1546" w:type="dxa"/>
          </w:tcPr>
          <w:p w:rsidR="00537781" w:rsidRPr="00486AF7" w:rsidRDefault="00537781" w:rsidP="003C4D10">
            <w:pPr>
              <w:rPr>
                <w:rFonts w:ascii="Times New Roman" w:hAnsi="Times New Roman" w:cs="Times New Roman"/>
                <w:b/>
                <w:sz w:val="16"/>
                <w:szCs w:val="16"/>
              </w:rPr>
            </w:pPr>
            <w:r w:rsidRPr="00486AF7">
              <w:rPr>
                <w:rFonts w:ascii="Times New Roman" w:hAnsi="Times New Roman" w:cs="Times New Roman"/>
                <w:b/>
                <w:sz w:val="16"/>
                <w:szCs w:val="16"/>
              </w:rPr>
              <w:t>Личностные</w:t>
            </w:r>
          </w:p>
        </w:tc>
        <w:tc>
          <w:tcPr>
            <w:tcW w:w="438" w:type="dxa"/>
            <w:vMerge/>
          </w:tcPr>
          <w:p w:rsidR="00537781" w:rsidRPr="00486AF7" w:rsidRDefault="00537781" w:rsidP="003C4D10">
            <w:pPr>
              <w:rPr>
                <w:rFonts w:ascii="Times New Roman" w:hAnsi="Times New Roman" w:cs="Times New Roman"/>
                <w:b/>
                <w:sz w:val="16"/>
                <w:szCs w:val="16"/>
              </w:rPr>
            </w:pPr>
          </w:p>
        </w:tc>
      </w:tr>
      <w:tr w:rsidR="00DF73E6" w:rsidTr="002C0D51">
        <w:tc>
          <w:tcPr>
            <w:tcW w:w="16302" w:type="dxa"/>
            <w:gridSpan w:val="13"/>
          </w:tcPr>
          <w:p w:rsidR="00DF73E6" w:rsidRPr="00486AF7" w:rsidRDefault="00DF73E6" w:rsidP="00DF73E6">
            <w:pPr>
              <w:jc w:val="cente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Земля и человечество (9ч)</w:t>
            </w: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1</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Мир глазами астронома.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Проблемно-диалогическая</w:t>
            </w:r>
          </w:p>
          <w:p w:rsidR="00486AF7" w:rsidRPr="00486AF7" w:rsidRDefault="00486AF7" w:rsidP="00486AF7">
            <w:pPr>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такие астрономы и что такое астрономия?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eastAsia="Calibri" w:hAnsi="Times New Roman" w:cs="Times New Roman"/>
                <w:sz w:val="16"/>
                <w:szCs w:val="16"/>
              </w:rPr>
              <w:t>Извлекать из текста учебника цифровые данные о Солнце, выписывать их в рабочую тетрадь.</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Характеризовать различия звёзд  и планет на примере Солнца и Земли.</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Проводить сравнение по заданным критериям.</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Проявлять активность во взаимодействии для решения коммуникативно-познавательных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 xml:space="preserve">Знание основных моральных норм , осознание себя членом общества; формирование основ российской гражданской идентичности; учебно-познавательный </w:t>
            </w:r>
            <w:r w:rsidRPr="00486AF7">
              <w:rPr>
                <w:rFonts w:ascii="Times New Roman" w:hAnsi="Times New Roman" w:cs="Times New Roman"/>
                <w:sz w:val="16"/>
                <w:szCs w:val="16"/>
              </w:rPr>
              <w:lastRenderedPageBreak/>
              <w:t>интерес к новому учебному материалу; осознание своей этнической принадлежности.</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lastRenderedPageBreak/>
              <w:t>2</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Планеты Солнечной системы.</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планеты входят в Солнечную систему?</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Различать планеты и их спутники. Анализировать схемы вращения Земли вокруг своей оси и обращения вокруг Солнца. Устанавливать причинно-следственные связи между движением Земли и сменой дня и ночи, сменой времён года.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Сравнивать и различать день и ночь, времена года.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Объяснять (характеризовать) движение Земли относительно Солнца и его связь со сменой дня  и ночи, времён года.</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Проводить сравнение по заданным критериям.</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Проявлять активность во взаимодействии для решения коммуникативно-познавательных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Знание основных моральных норм , осознание себя членом общества; формирование основ российской гражданской идентичности; учебно-познавательный интерес к новому учебному материалу; осознание своей этнической принадлежности.</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3</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Звездное небо – Великая книга Природы.</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Что такое звезды и созвездия?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направление на север по Полярной звезде. Выполнять задания электронного приложения к учебнику. Работать с терминологическим словариком</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Показывать изучаемые звёзды и созвездия на картах звёздного неба.</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Проводить сравнение по заданным критериям.</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Проявлять активность во взаимодействии для решения коммуникативно-познавательных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Знание основных моральных норм , осознание себя членом общества; формирование основ российской гражданской идентичности; учебно-познавательный интерес к новому учебному материалу; осознание своей этнической принадлежности.</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4</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Мир глазами географа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такие географы?</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Находить условные знаки на карте полушарий. Обсуждать значение глобуса и карт в жизни человечества.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Работать с готовыми моделями (глобусом, физической картой): показывать на глобусе и карте материки и океаны, находить и определять географические объекты на физической карте России с помощью условных знаков.</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Проводить сравнение по заданным критериям.</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Проявлять активность во взаимодействии для решения коммуникативно-</w:t>
            </w:r>
            <w:r w:rsidRPr="00486AF7">
              <w:rPr>
                <w:rFonts w:ascii="Times New Roman" w:hAnsi="Times New Roman" w:cs="Times New Roman"/>
                <w:sz w:val="16"/>
                <w:szCs w:val="16"/>
              </w:rPr>
              <w:lastRenderedPageBreak/>
              <w:t>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 xml:space="preserve">Знание основных моральных норм , осознание себя членом общества; формирование основ российской гражданской идентичности; учебно-познавательный интерес к новому учебному </w:t>
            </w:r>
            <w:r w:rsidRPr="00486AF7">
              <w:rPr>
                <w:rFonts w:ascii="Times New Roman" w:hAnsi="Times New Roman" w:cs="Times New Roman"/>
                <w:sz w:val="16"/>
                <w:szCs w:val="16"/>
              </w:rPr>
              <w:lastRenderedPageBreak/>
              <w:t>материалу; осознание своей этнической принадлежности.</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lastRenderedPageBreak/>
              <w:t>5</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3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Мир глазами историка.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такие историки?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Характеризовать роль исторических источников для понимания событий прошлого. Обсуждать роль бытовых предметов для понимания событий прошлого.</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Объяснять влияние Солнца на распределение солнечного тепла на земле.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Характеризовать растительный и животный мир каждого пояса.</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Проводить сравнение по заданным критериям.</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Проявлять активность во взаимодействии для решения коммуникативно-познавательных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Знание основных моральных норм , осознание себя членом общества; формирование основ российской гражданской идентичности; учебно-познавательный интерес к новому учебному материалу; осознание своей этнической принадлежности.</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6</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3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Когда и где?</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Что такое лента времени?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по «ленте времени» век, в котором происходили упоминавшиеся ранее исторические события.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Извлекать (по заданию учителя) необходимую информацию  из учебника и дополнительных источников (словари, энциклопедии, справочники, Интернет), подготавливать доклады и обсуждать полученные сведения</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Проводить сравнение по заданным критериям.</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Проявлять активность во взаимодействии для решения коммуникативно-познавательных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Знание основных моральных норм , осознание себя членом общества; формирование основ российской гражданской идентичности; осознание своей этнической принадлежности.</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7</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4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Мир глазами эколога.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Проблемно-диалогическая</w:t>
            </w:r>
          </w:p>
          <w:p w:rsidR="00486AF7" w:rsidRPr="00486AF7" w:rsidRDefault="00486AF7" w:rsidP="00486AF7">
            <w:pPr>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такие экологи?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Рассказывать о мире с точки зрения эколога.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Извлекать (по заданию учителя) необходимую информацию  из учебника и дополнительных источников (словари, энциклопедии, справочники, Интернет), подготавливать доклады и обсуждать полученные сведения</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Проводить сравнение по заданным критериям.</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Проявлять активность во взаимодействии для решения коммуникативно-познавательных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широкая мотивационная основа учебной деятельности, включающая социальные, учебно-познавательные  и внешние мотивы;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-будут сформированы </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чувства прекрасного и эстетические чувства.</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8</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4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Сокровища Земли под охраной </w:t>
            </w:r>
            <w:r w:rsidRPr="00486AF7">
              <w:rPr>
                <w:rFonts w:ascii="Times New Roman" w:eastAsia="Calibri" w:hAnsi="Times New Roman" w:cs="Times New Roman"/>
                <w:sz w:val="16"/>
                <w:szCs w:val="16"/>
              </w:rPr>
              <w:lastRenderedPageBreak/>
              <w:t>человечества.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Комбинированны</w:t>
            </w:r>
            <w:r w:rsidRPr="00486AF7">
              <w:rPr>
                <w:rFonts w:ascii="Times New Roman" w:hAnsi="Times New Roman" w:cs="Times New Roman"/>
                <w:sz w:val="16"/>
                <w:szCs w:val="16"/>
              </w:rPr>
              <w:lastRenderedPageBreak/>
              <w:t>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здоровьесберегаю</w:t>
            </w:r>
            <w:r w:rsidRPr="00486AF7">
              <w:rPr>
                <w:rFonts w:ascii="Times New Roman" w:hAnsi="Times New Roman" w:cs="Times New Roman"/>
                <w:sz w:val="16"/>
                <w:szCs w:val="16"/>
              </w:rPr>
              <w:lastRenderedPageBreak/>
              <w:t>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 xml:space="preserve">Как человек научился </w:t>
            </w:r>
            <w:r w:rsidRPr="00486AF7">
              <w:rPr>
                <w:rFonts w:ascii="Times New Roman" w:hAnsi="Times New Roman" w:cs="Times New Roman"/>
                <w:sz w:val="16"/>
                <w:szCs w:val="16"/>
              </w:rPr>
              <w:lastRenderedPageBreak/>
              <w:t>охранять природу?</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Наблюдать объекты и явления природы.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Определять природные объекты с помощью атласа-определителя.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 xml:space="preserve">Характеризовать влияние человека на природу в </w:t>
            </w:r>
            <w:r w:rsidRPr="00486AF7">
              <w:rPr>
                <w:rFonts w:ascii="Times New Roman" w:hAnsi="Times New Roman" w:cs="Times New Roman"/>
                <w:sz w:val="16"/>
                <w:szCs w:val="16"/>
              </w:rPr>
              <w:lastRenderedPageBreak/>
              <w:t>старину и в наше время. Находить примеры работы людей по сохранению природы, правильные и неправильные формы поведения человека в природе.</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lastRenderedPageBreak/>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Проводить сравнение по заданным </w:t>
            </w:r>
            <w:r w:rsidRPr="00486AF7">
              <w:rPr>
                <w:rFonts w:ascii="Times New Roman" w:hAnsi="Times New Roman" w:cs="Times New Roman"/>
                <w:sz w:val="16"/>
                <w:szCs w:val="16"/>
              </w:rPr>
              <w:lastRenderedPageBreak/>
              <w:t>критериям.</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Проявлять активность во взаимодействии для решения коммуникативно-познавательных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 xml:space="preserve">-Учебно-познавательный </w:t>
            </w:r>
            <w:r w:rsidRPr="00486AF7">
              <w:rPr>
                <w:rFonts w:ascii="Times New Roman" w:hAnsi="Times New Roman" w:cs="Times New Roman"/>
                <w:sz w:val="16"/>
                <w:szCs w:val="16"/>
              </w:rPr>
              <w:lastRenderedPageBreak/>
              <w:t>интерес к новому учебному материалу;</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-способность к самооценке на основе критерия успешности учебной деятельности.</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Times New Roman" w:hAnsi="Times New Roman" w:cs="Times New Roman"/>
                <w:sz w:val="16"/>
                <w:szCs w:val="16"/>
              </w:rPr>
            </w:pPr>
            <w:r w:rsidRPr="00486AF7">
              <w:rPr>
                <w:rFonts w:ascii="Times New Roman" w:eastAsia="Times New Roman" w:hAnsi="Times New Roman" w:cs="Times New Roman"/>
                <w:sz w:val="16"/>
                <w:szCs w:val="16"/>
              </w:rPr>
              <w:lastRenderedPageBreak/>
              <w:t>9</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5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b/>
                <w:sz w:val="16"/>
                <w:szCs w:val="16"/>
              </w:rPr>
              <w:t xml:space="preserve">Тестовая работа </w:t>
            </w:r>
            <w:r w:rsidRPr="00486AF7">
              <w:rPr>
                <w:rFonts w:ascii="Times New Roman" w:eastAsia="Calibri" w:hAnsi="Times New Roman" w:cs="Times New Roman"/>
                <w:sz w:val="16"/>
                <w:szCs w:val="16"/>
              </w:rPr>
              <w:t>по теме «Земля и человечество"</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Урок-обобщение</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но-диалогическая, здоровье-сберегающая </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Каких успехов достигли? Где и как можем применить полученные знания?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выполнять тестовые задания учебника;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-оценивать правильность / неправильность предложенных ответов;</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-оценивать бережное или потребительское отношение к природе;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адекватную самооценку в соответствии с набранными баллами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Научатся оценивать свои достижения.</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Понимать учебную задачу урока и стремиться её выполнить;</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планировать своё действие в соответствии с поставленной задачей;</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вносить необходимые коррективы в действия.</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использовать знаково-символические средства;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строить рассуждения.</w:t>
            </w:r>
          </w:p>
          <w:p w:rsidR="00486AF7" w:rsidRPr="00486AF7" w:rsidRDefault="00486AF7" w:rsidP="00486AF7">
            <w:pPr>
              <w:tabs>
                <w:tab w:val="left" w:pos="6300"/>
              </w:tabs>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tabs>
                <w:tab w:val="left" w:pos="6300"/>
              </w:tabs>
              <w:rPr>
                <w:rFonts w:ascii="Times New Roman" w:hAnsi="Times New Roman" w:cs="Times New Roman"/>
                <w:sz w:val="16"/>
                <w:szCs w:val="16"/>
              </w:rPr>
            </w:pPr>
            <w:r w:rsidRPr="00486AF7">
              <w:rPr>
                <w:rFonts w:ascii="Times New Roman" w:hAnsi="Times New Roman" w:cs="Times New Roman"/>
                <w:sz w:val="16"/>
                <w:szCs w:val="16"/>
              </w:rPr>
              <w:t>формулировать собственное мнение и позицию; задавать вопросы.</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-Учебно-познавательный интерес к новому учебному материалу;</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-способность к самооценке на основе критерия успешности учебной деятельности.</w:t>
            </w:r>
          </w:p>
        </w:tc>
        <w:tc>
          <w:tcPr>
            <w:tcW w:w="438" w:type="dxa"/>
          </w:tcPr>
          <w:p w:rsidR="00486AF7" w:rsidRPr="00486AF7" w:rsidRDefault="00486AF7" w:rsidP="00486AF7">
            <w:pPr>
              <w:rPr>
                <w:rFonts w:ascii="Times New Roman" w:hAnsi="Times New Roman" w:cs="Times New Roman"/>
                <w:sz w:val="16"/>
                <w:szCs w:val="16"/>
              </w:rPr>
            </w:pPr>
          </w:p>
        </w:tc>
      </w:tr>
      <w:tr w:rsidR="00DF73E6" w:rsidTr="008543FC">
        <w:tc>
          <w:tcPr>
            <w:tcW w:w="16302" w:type="dxa"/>
            <w:gridSpan w:val="13"/>
          </w:tcPr>
          <w:p w:rsidR="00DF73E6" w:rsidRPr="00486AF7" w:rsidRDefault="00DF73E6" w:rsidP="00DF73E6">
            <w:pPr>
              <w:jc w:val="cente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Природа России (10ч)</w:t>
            </w: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10</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5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Равнины и горы России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но-диалогическая, здоровье-сберегающая </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Что такое равнины и горы?</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Нахождение и показ на физической карте России изучаемые географические объекты, рассказывать о них по карте.</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Находить и показывать на физической карте  территорию России, её государственную границу, равнины и горы.</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установку на положительное поведение в обществе.</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11</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6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Моря, озера и реки России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Что такое моря, озера и реки?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Нахождение и показ на физической карте России изучаемые моря, озёра, реки, рассказывать о них по карте. Различие морей Северного Ледовитого, Тихого и Атлантического океанов.</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Находить и показывать на физической  карте России разные водоёмы и определять их названия.</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Сравнивать и различать разные формы водоёмов</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Адекватно воспринимать предложения и </w:t>
            </w:r>
            <w:r w:rsidRPr="00486AF7">
              <w:rPr>
                <w:rFonts w:ascii="Times New Roman" w:hAnsi="Times New Roman" w:cs="Times New Roman"/>
                <w:sz w:val="16"/>
                <w:szCs w:val="16"/>
              </w:rPr>
              <w:lastRenderedPageBreak/>
              <w:t>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Соблюдать технику безопасности, беречь своё здоровье.</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lastRenderedPageBreak/>
              <w:t>12</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6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Природные зоны России</w:t>
            </w:r>
          </w:p>
        </w:tc>
        <w:tc>
          <w:tcPr>
            <w:tcW w:w="856" w:type="dxa"/>
          </w:tcPr>
          <w:p w:rsidR="00486AF7" w:rsidRPr="00486AF7" w:rsidRDefault="00486AF7" w:rsidP="00486AF7">
            <w:pPr>
              <w:autoSpaceDE w:val="0"/>
              <w:autoSpaceDN w:val="0"/>
              <w:adjustRightInd w:val="0"/>
              <w:spacing w:line="252" w:lineRule="auto"/>
              <w:rPr>
                <w:rFonts w:ascii="Times New Roman" w:eastAsia="Calibri" w:hAnsi="Times New Roman" w:cs="Times New Roman"/>
                <w:sz w:val="16"/>
                <w:szCs w:val="16"/>
              </w:rPr>
            </w:pPr>
            <w:r w:rsidRPr="00486AF7">
              <w:rPr>
                <w:rFonts w:ascii="Times New Roman" w:eastAsia="Calibri" w:hAnsi="Times New Roman" w:cs="Times New Roman"/>
                <w:sz w:val="16"/>
                <w:szCs w:val="16"/>
              </w:rPr>
              <w:t>Практическая работа</w:t>
            </w:r>
          </w:p>
          <w:p w:rsidR="00486AF7" w:rsidRPr="00486AF7" w:rsidRDefault="00486AF7" w:rsidP="00486AF7">
            <w:pPr>
              <w:rPr>
                <w:rFonts w:ascii="Times New Roman" w:hAnsi="Times New Roman" w:cs="Times New Roman"/>
                <w:sz w:val="16"/>
                <w:szCs w:val="16"/>
              </w:rPr>
            </w:pP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природные зоны есть в России?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Знакомство с картой природных зон России, сравнение её с физической картой России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Описывать климат, особенности растительного и животного мира, труда и быта людей разных природных зон.</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Ориентироваться на бережное отношение к природе, формировать позицию эколога.</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13</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7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Зона арктических пустынь.</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климатические условия арктической зоны?</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Нахождение и показ на карте зону арктических пустынь, взаимопроверка.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Описывать климат, особенности растительного и животного мира, труда и быта людей разных природных зон.</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Воспитывать бережное и экономное отношение к природным богатствам  страны.</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14</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7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Тундра.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Урок-экскурсия</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но-диалогическая, 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климатические условия тундры?</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Сравнивать общий вид тундры и арктической пустыни, описывать тундру по фотографии; находить и показывать на карте природных зон зону тундры, рассказывать о ней по карте.</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Описывать климат, особенности растительного и животного мира, труда и быта людей разных природных зон.</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Воспитывать бережное и экономное отношение к природным богатствам  страны.</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15</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8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Леса России.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Урок-экскурсия</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w:t>
            </w:r>
            <w:r w:rsidRPr="00486AF7">
              <w:rPr>
                <w:rFonts w:ascii="Times New Roman" w:hAnsi="Times New Roman" w:cs="Times New Roman"/>
                <w:sz w:val="16"/>
                <w:szCs w:val="16"/>
              </w:rPr>
              <w:lastRenderedPageBreak/>
              <w:t>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Что такое лесная зона?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Находить и показывать на карте зону тайги, зону смешанных и широколиственных лесов, </w:t>
            </w:r>
            <w:r w:rsidRPr="00486AF7">
              <w:rPr>
                <w:rFonts w:ascii="Times New Roman" w:hAnsi="Times New Roman" w:cs="Times New Roman"/>
                <w:sz w:val="16"/>
                <w:szCs w:val="16"/>
              </w:rPr>
              <w:lastRenderedPageBreak/>
              <w:t>рассказывать о них по карте.</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 xml:space="preserve">Описывать климат, особенности растительного и животного мира, труда и быта людей разных </w:t>
            </w:r>
            <w:r w:rsidRPr="00486AF7">
              <w:rPr>
                <w:rFonts w:ascii="Times New Roman" w:hAnsi="Times New Roman" w:cs="Times New Roman"/>
                <w:sz w:val="16"/>
                <w:szCs w:val="16"/>
              </w:rPr>
              <w:lastRenderedPageBreak/>
              <w:t>природных зон.</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lastRenderedPageBreak/>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Осуществлять поиск необходимой  информации. Строить сообщения в устной форме. Осуществлять анализ </w:t>
            </w:r>
            <w:r w:rsidRPr="00486AF7">
              <w:rPr>
                <w:rFonts w:ascii="Times New Roman" w:hAnsi="Times New Roman" w:cs="Times New Roman"/>
                <w:sz w:val="16"/>
                <w:szCs w:val="16"/>
              </w:rPr>
              <w:lastRenderedPageBreak/>
              <w:t>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 xml:space="preserve">Ориентироваться на бережное отношение к природе, </w:t>
            </w:r>
            <w:r w:rsidRPr="00486AF7">
              <w:rPr>
                <w:rFonts w:ascii="Times New Roman" w:hAnsi="Times New Roman" w:cs="Times New Roman"/>
                <w:sz w:val="16"/>
                <w:szCs w:val="16"/>
              </w:rPr>
              <w:lastRenderedPageBreak/>
              <w:t>формировать позицию эколога.</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lastRenderedPageBreak/>
              <w:t>16</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8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Лес и человек.</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человек связан с лесом?</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Наблюдать объекты и явления природы.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природные объекты с помощью атласа-определителя.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Описывать климат, особенности растительного и животного мира, труда и быта людей разных природных зон</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Воспитывать бережное и экономное отношение к природным богатствам  страны.</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17</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9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Зона степей.</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Практическая работа</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климатические условия в зоне степей?</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 помощью схемы и текста учебника раскрывать роль леса в природе и жизни людей.</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Описывать климат, особенности растительного и животного мира, труда и быта людей разных природных зон.</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Ориентироваться на соблюдение моральных норм в учебной деятельности и формировать бережное отношение к природным ценностям.</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18</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9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Пустыни.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климатические условия в зоне пустынь?</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Сравнивать общий вид леса и степи, описывать степь по фотографиям.</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Описывать климат, особенности растительного и животного мира, труда и быта людей разных природных зон.</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Понимать значение растений для здоровья и жизни человека, вырабатывать бережное отношение  ко всему живому.</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19</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10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 Черного моря.</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но-диалогическая, здоровье-сберегающая </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климатические условия в зоне Черного моря?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Находить и показывать на карте природных зон полупустыни и пустыни, рассказывать о них по карте.</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Описывать климат, особенности растительного и животного мира, труда и быта людей разных природных зон.</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Ориентироваться на бережное отношение к природе, формировать позицию эколога.</w:t>
            </w:r>
          </w:p>
        </w:tc>
        <w:tc>
          <w:tcPr>
            <w:tcW w:w="438" w:type="dxa"/>
          </w:tcPr>
          <w:p w:rsidR="00486AF7" w:rsidRPr="00486AF7" w:rsidRDefault="00486AF7" w:rsidP="00486AF7">
            <w:pPr>
              <w:rPr>
                <w:rFonts w:ascii="Times New Roman" w:hAnsi="Times New Roman" w:cs="Times New Roman"/>
                <w:sz w:val="16"/>
                <w:szCs w:val="16"/>
              </w:rPr>
            </w:pPr>
          </w:p>
        </w:tc>
      </w:tr>
      <w:tr w:rsidR="00CA5811" w:rsidTr="00486AF7">
        <w:tc>
          <w:tcPr>
            <w:tcW w:w="567" w:type="dxa"/>
          </w:tcPr>
          <w:p w:rsidR="00CA5811" w:rsidRPr="00486AF7" w:rsidRDefault="00CA5811" w:rsidP="003C4D10">
            <w:pPr>
              <w:jc w:val="center"/>
              <w:rPr>
                <w:rFonts w:ascii="Times New Roman" w:eastAsia="Times New Roman" w:hAnsi="Times New Roman" w:cs="Times New Roman"/>
                <w:sz w:val="16"/>
                <w:szCs w:val="16"/>
              </w:rPr>
            </w:pPr>
            <w:r w:rsidRPr="00486AF7">
              <w:rPr>
                <w:rFonts w:ascii="Times New Roman" w:eastAsia="Calibri" w:hAnsi="Times New Roman" w:cs="Times New Roman"/>
                <w:sz w:val="16"/>
                <w:szCs w:val="16"/>
              </w:rPr>
              <w:t>20</w:t>
            </w:r>
          </w:p>
        </w:tc>
        <w:tc>
          <w:tcPr>
            <w:tcW w:w="986" w:type="dxa"/>
          </w:tcPr>
          <w:p w:rsidR="00CA5811" w:rsidRPr="00486AF7" w:rsidRDefault="00486AF7" w:rsidP="003C4D10">
            <w:pPr>
              <w:rPr>
                <w:rFonts w:ascii="Times New Roman" w:hAnsi="Times New Roman" w:cs="Times New Roman"/>
                <w:sz w:val="16"/>
                <w:szCs w:val="16"/>
              </w:rPr>
            </w:pPr>
            <w:r>
              <w:rPr>
                <w:rFonts w:ascii="Times New Roman" w:hAnsi="Times New Roman" w:cs="Times New Roman"/>
                <w:sz w:val="16"/>
                <w:szCs w:val="16"/>
              </w:rPr>
              <w:t>10неделя</w:t>
            </w:r>
          </w:p>
        </w:tc>
        <w:tc>
          <w:tcPr>
            <w:tcW w:w="571" w:type="dxa"/>
          </w:tcPr>
          <w:p w:rsidR="00CA5811" w:rsidRPr="00486AF7" w:rsidRDefault="00CA5811" w:rsidP="003C4D10">
            <w:pPr>
              <w:rPr>
                <w:rFonts w:ascii="Times New Roman" w:hAnsi="Times New Roman" w:cs="Times New Roman"/>
                <w:sz w:val="16"/>
                <w:szCs w:val="16"/>
              </w:rPr>
            </w:pPr>
          </w:p>
        </w:tc>
        <w:tc>
          <w:tcPr>
            <w:tcW w:w="1562" w:type="dxa"/>
          </w:tcPr>
          <w:p w:rsidR="00CA5811" w:rsidRPr="00486AF7" w:rsidRDefault="00CA5811" w:rsidP="003C4D10">
            <w:pPr>
              <w:rPr>
                <w:rFonts w:ascii="Times New Roman" w:eastAsia="Calibri" w:hAnsi="Times New Roman" w:cs="Times New Roman"/>
                <w:sz w:val="16"/>
                <w:szCs w:val="16"/>
              </w:rPr>
            </w:pPr>
            <w:r w:rsidRPr="00486AF7">
              <w:rPr>
                <w:rFonts w:ascii="Times New Roman" w:eastAsia="Calibri" w:hAnsi="Times New Roman" w:cs="Times New Roman"/>
                <w:b/>
                <w:sz w:val="16"/>
                <w:szCs w:val="16"/>
              </w:rPr>
              <w:t xml:space="preserve">Тестовая работа </w:t>
            </w:r>
            <w:r w:rsidRPr="00486AF7">
              <w:rPr>
                <w:rFonts w:ascii="Times New Roman" w:eastAsia="Calibri" w:hAnsi="Times New Roman" w:cs="Times New Roman"/>
                <w:sz w:val="16"/>
                <w:szCs w:val="16"/>
              </w:rPr>
              <w:t>по теме «</w:t>
            </w:r>
            <w:r w:rsidRPr="00486AF7">
              <w:rPr>
                <w:rFonts w:ascii="Times New Roman" w:eastAsia="Calibri" w:hAnsi="Times New Roman" w:cs="Times New Roman"/>
                <w:b/>
                <w:bCs/>
                <w:sz w:val="16"/>
                <w:szCs w:val="16"/>
              </w:rPr>
              <w:t xml:space="preserve"> </w:t>
            </w:r>
            <w:r w:rsidRPr="00486AF7">
              <w:rPr>
                <w:rFonts w:ascii="Times New Roman" w:eastAsia="Calibri" w:hAnsi="Times New Roman" w:cs="Times New Roman"/>
                <w:bCs/>
                <w:sz w:val="16"/>
                <w:szCs w:val="16"/>
              </w:rPr>
              <w:t>Природа России»</w:t>
            </w:r>
          </w:p>
        </w:tc>
        <w:tc>
          <w:tcPr>
            <w:tcW w:w="856" w:type="dxa"/>
          </w:tcPr>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Урок-обобщение</w:t>
            </w:r>
          </w:p>
        </w:tc>
        <w:tc>
          <w:tcPr>
            <w:tcW w:w="850" w:type="dxa"/>
          </w:tcPr>
          <w:p w:rsidR="00CA5811" w:rsidRPr="00486AF7" w:rsidRDefault="00CA5811" w:rsidP="008E1371">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 xml:space="preserve">но-диалогическая, здоровье-сберегающая </w:t>
            </w:r>
          </w:p>
        </w:tc>
        <w:tc>
          <w:tcPr>
            <w:tcW w:w="1271" w:type="dxa"/>
            <w:gridSpan w:val="2"/>
          </w:tcPr>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Каких успехов достигли? Где и как можем применить полученные знания?</w:t>
            </w:r>
          </w:p>
        </w:tc>
        <w:tc>
          <w:tcPr>
            <w:tcW w:w="2268" w:type="dxa"/>
          </w:tcPr>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 выполнять тестовые задания учебника;</w:t>
            </w:r>
          </w:p>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-оценивать правильность / неправильность предложенных ответов;</w:t>
            </w:r>
          </w:p>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-оценивать бережное или потребительское отношение к природе;</w:t>
            </w:r>
          </w:p>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-формировать адекватную самооценку в соответствии с набранными баллами</w:t>
            </w:r>
          </w:p>
        </w:tc>
        <w:tc>
          <w:tcPr>
            <w:tcW w:w="2268" w:type="dxa"/>
          </w:tcPr>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Научатся оценивать свои достижения.</w:t>
            </w:r>
          </w:p>
        </w:tc>
        <w:tc>
          <w:tcPr>
            <w:tcW w:w="3119" w:type="dxa"/>
          </w:tcPr>
          <w:p w:rsidR="00CA5811" w:rsidRPr="00486AF7" w:rsidRDefault="00CA5811" w:rsidP="008E1371">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Осуществлять поиск необходимой  информации. Строить сообщения в устной форме. Осуществлять анализ объектов с выделением существенных несущественных признаков. Устанавливать причинно-следственные связи.</w:t>
            </w:r>
          </w:p>
          <w:p w:rsidR="00CA5811" w:rsidRPr="00486AF7" w:rsidRDefault="00CA5811" w:rsidP="008E1371">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Адекватно воспринимать предложения и оценку учителей, товарищей, родителей.</w:t>
            </w:r>
          </w:p>
          <w:p w:rsidR="00CA5811" w:rsidRPr="00486AF7" w:rsidRDefault="00CA5811" w:rsidP="008E1371">
            <w:pPr>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CA5811" w:rsidRPr="00486AF7" w:rsidRDefault="00CA5811" w:rsidP="008E1371">
            <w:pPr>
              <w:rPr>
                <w:rFonts w:ascii="Times New Roman" w:hAnsi="Times New Roman" w:cs="Times New Roman"/>
                <w:sz w:val="16"/>
                <w:szCs w:val="16"/>
              </w:rPr>
            </w:pPr>
            <w:r w:rsidRPr="00486AF7">
              <w:rPr>
                <w:rFonts w:ascii="Times New Roman" w:hAnsi="Times New Roman" w:cs="Times New Roman"/>
                <w:sz w:val="16"/>
                <w:szCs w:val="16"/>
              </w:rPr>
              <w:t>Вести диалог, слушать и слышать собеседника.</w:t>
            </w:r>
          </w:p>
        </w:tc>
        <w:tc>
          <w:tcPr>
            <w:tcW w:w="1546" w:type="dxa"/>
          </w:tcPr>
          <w:p w:rsidR="00CA5811" w:rsidRPr="00486AF7" w:rsidRDefault="00CA5811" w:rsidP="00CD2C94">
            <w:pPr>
              <w:rPr>
                <w:rFonts w:ascii="Times New Roman" w:hAnsi="Times New Roman" w:cs="Times New Roman"/>
                <w:sz w:val="16"/>
                <w:szCs w:val="16"/>
              </w:rPr>
            </w:pPr>
            <w:r w:rsidRPr="00486AF7">
              <w:rPr>
                <w:rFonts w:ascii="Times New Roman" w:hAnsi="Times New Roman" w:cs="Times New Roman"/>
                <w:sz w:val="16"/>
                <w:szCs w:val="16"/>
              </w:rPr>
              <w:t>Определять границы собственного знания и незнания, вырабатывать  способность к решению моральных проблем.</w:t>
            </w:r>
          </w:p>
        </w:tc>
        <w:tc>
          <w:tcPr>
            <w:tcW w:w="438" w:type="dxa"/>
          </w:tcPr>
          <w:p w:rsidR="00CA5811" w:rsidRPr="00486AF7" w:rsidRDefault="00CA5811" w:rsidP="003C4D10">
            <w:pPr>
              <w:rPr>
                <w:rFonts w:ascii="Times New Roman" w:hAnsi="Times New Roman" w:cs="Times New Roman"/>
                <w:sz w:val="16"/>
                <w:szCs w:val="16"/>
              </w:rPr>
            </w:pPr>
          </w:p>
        </w:tc>
      </w:tr>
      <w:tr w:rsidR="00DF73E6" w:rsidTr="003D7CD1">
        <w:tc>
          <w:tcPr>
            <w:tcW w:w="16302" w:type="dxa"/>
            <w:gridSpan w:val="13"/>
          </w:tcPr>
          <w:p w:rsidR="00DF73E6" w:rsidRPr="00486AF7" w:rsidRDefault="00DF73E6" w:rsidP="00DF73E6">
            <w:pPr>
              <w:jc w:val="cente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Родной край – часть большой страны (15ч)</w:t>
            </w: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21</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11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Наш край</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но-диалогическая, здоровье-сберегающая </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Что такое Родина, Отечество, Отчизна?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Наблюдать объекты и явления природы.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Осмысливать значение понятий: малая родина, Родина, Отечество, Отчизна.</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Находить на карте России родной регион.</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Осуществлять анализ объектов с выделением существенных и несущественных признаков. Строить сообщения в устной форме.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Принимать и сохранять учебную задачу.</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Адекватно использовать речевые средства для решения различных коммуникативных задач, владеть диалогической формой речи.</w:t>
            </w:r>
          </w:p>
          <w:p w:rsidR="00486AF7" w:rsidRPr="00486AF7" w:rsidRDefault="00486AF7" w:rsidP="00486AF7">
            <w:pPr>
              <w:rPr>
                <w:rFonts w:ascii="Times New Roman" w:eastAsia="Calibri" w:hAnsi="Times New Roman" w:cs="Times New Roman"/>
                <w:sz w:val="16"/>
                <w:szCs w:val="16"/>
              </w:rPr>
            </w:pP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Ориентироваться на выполнение моральных норм, воспитывать бережное отношение к животным.</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22</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11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Поверхность нашего края.</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формы земной поверхности нашего края?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Знакомиться с политико-административной картой России; находить на политико-административной карте России свой регион; знакомиться с картой своего региона, рассказывать по ней о родном крае.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Характеризовать (в ходе экскурсий и наблюдений) формы земной поверхности.</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Осуществлять анализ объектов с выделением существенных и несущественных признаков. Строить сообщения в устной форме.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Принимать и сохранять учебную задачу.</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Адекватно использовать речевые средства для решения различных коммуникативных задач, владеть диалогической формой речи.</w:t>
            </w:r>
          </w:p>
          <w:p w:rsidR="00486AF7" w:rsidRPr="00486AF7" w:rsidRDefault="00486AF7" w:rsidP="00486AF7">
            <w:pPr>
              <w:rPr>
                <w:rFonts w:ascii="Times New Roman" w:eastAsia="Calibri" w:hAnsi="Times New Roman" w:cs="Times New Roman"/>
                <w:sz w:val="16"/>
                <w:szCs w:val="16"/>
              </w:rPr>
            </w:pP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Понимать значение растений для здоровья и жизни человека, вырабатывать бережное отношение  ко всему живому.</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23</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12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Поверхность нашего края (экскурсия)</w:t>
            </w:r>
          </w:p>
        </w:tc>
        <w:tc>
          <w:tcPr>
            <w:tcW w:w="856" w:type="dxa"/>
          </w:tcPr>
          <w:p w:rsidR="00486AF7" w:rsidRPr="00486AF7" w:rsidRDefault="00486AF7" w:rsidP="00486AF7">
            <w:pPr>
              <w:autoSpaceDE w:val="0"/>
              <w:autoSpaceDN w:val="0"/>
              <w:adjustRightInd w:val="0"/>
              <w:spacing w:line="252" w:lineRule="auto"/>
              <w:rPr>
                <w:rFonts w:ascii="Times New Roman" w:eastAsia="Calibri" w:hAnsi="Times New Roman" w:cs="Times New Roman"/>
                <w:sz w:val="16"/>
                <w:szCs w:val="16"/>
              </w:rPr>
            </w:pPr>
            <w:r w:rsidRPr="00486AF7">
              <w:rPr>
                <w:rFonts w:ascii="Times New Roman" w:eastAsia="Calibri" w:hAnsi="Times New Roman" w:cs="Times New Roman"/>
                <w:sz w:val="16"/>
                <w:szCs w:val="16"/>
              </w:rPr>
              <w:t>Практическая работа</w:t>
            </w:r>
          </w:p>
          <w:p w:rsidR="00486AF7" w:rsidRPr="00486AF7" w:rsidRDefault="00486AF7" w:rsidP="00486AF7">
            <w:pPr>
              <w:rPr>
                <w:rFonts w:ascii="Times New Roman" w:hAnsi="Times New Roman" w:cs="Times New Roman"/>
                <w:sz w:val="16"/>
                <w:szCs w:val="16"/>
              </w:rPr>
            </w:pP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формы земной поверхности нашего края?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Описывать по своим наблюдениям формы земной поверхности родного края; находить на карте региона основные формы земной поверхности, крупные овраги и балки; извлекать из краеведческой литературы необходимую информацию о поверхности края.</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Характеризовать (в ходе экскурсий и наблюдений)  водоёмы нашей местности</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Осуществлять анализ объектов с выделением существенных и несущественных признаков. Строить сообщения в устной форме.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Учиться высказывать своё предположение.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обращаться за помощью.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Ориентироваться на выполнение моральных норм, воспитывать бережное отношение к животным.</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24</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12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Водные богатства нашего края.</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водные богатства существуют в нашем крае?</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Составлять список водных объектов своего региона; описывать одну из рек по плану; составлять план описания другого водного объекта (озера, пруда).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Характеризовать (в ходе экскурсий и наблюдений)  водоёмы нашей местности</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Осуществлять анализ объектов с выделением существенных и несущественных признаков. Строить сообщения в устной форме.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Планировать свои действия в соответствии с поставленной задачей.</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Формулировать своё мнение и позицию.</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использовать речь для регуляции своего действия.</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Формирование внутренней позиции на выполнение моральных норм, бережное отношение ко всему живому.</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25</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13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Наши подземные богатства.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Урок-экскурсия</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но-диалогическая, 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подземныебогатства существуют в нашем крае?</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Находить на физической карте России условные обозначения полезных ископаемых.</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Определять полезное ископаемое, изучать его свойства, находить информацию о применении, местах и способах добычи полезного ископаемого; описывать изученное полезное ископаемое по плану; готовить сообщение и представлять его классу.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Наблюдать простейшие опыты по изучению свойств полезных ископаемых. Характеризовать свойства изученных полезных ископаемых, различать изученные полезные ископаемые. Описывать их применение в хозяйстве человека (на примере нашего края).</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Осуществлять анализ объектов с выделением существенных и несущественных признаков. Строить сообщения в устной форме.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Планировать свои действия в соответствии с поставленной задачей.</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Формулировать своё мнение и позицию.</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использовать речь для регуляции своего действия.</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Понимать значение растений для здоровья и жизни человека, вырабатывать бережное отношение  ко всему живому.</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26</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13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Земля-кормилица.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Урок-экскурсия</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типы почв в нашем крае?</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Различать типы почв на иллюстрациях учебника и образцах.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Приводить примеры почв нашего края и уметь характеризовать их.</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Оценивать плодородие почв нашего края.</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Осуществлять анализ объектов с выделением существенных и несущественных признаков. Строить сообщения в устной форме.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Учитывать установленные правила в планировании и контроле способа решения. </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Применять установленные правила.</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Проявлять активность во взаимодействии для решения коммуникативно-познавательных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представление о взаимосвязь в природе и воспитывать  бережное отношение и правильное поведение в природе.</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27</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14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Экскурсия в лес и на луг.</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Что можно увидеть в лесу и на лугу?</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с помощью атласа-определителя растения смешанного леса в гербарии; узнавать по иллюстрациям в учебнике представителей лесного сообщества; выявлять экологические связи в лесу.</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Научатся характеризовать природное сообщество лес и луг, взаимосвязи в  этом сообществе растений и животных, влияние человека на природное сообщество лес и луг</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Осуществлять анализ объектов с выделением существенных и несущественных признаков. Строить сообщения в устной форме.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итоговый и пошаговый контроль по результату.</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Аргументировать свою позицию и координировать её с позициями партнёров.</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формирование уважительного отношения к России, родному краю, своей семье, истории, культуре, природе нашей страны, её современной жизни</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28</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14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Жизнь леса. Итоговое тестирование за 1полугодие.</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Практическая работа</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живет в лесу?</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Определять с помощью атласа-определителя растения смешанного леса в гербарии; узнавать по иллюстрациям в учебнике представителей лесного сообщества; выявлять экологические связи в лесу. </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Научатся характеризовать природное сообщество лес, взаимосвязи в  этом сообществе растений и животных, влияние человека на природное сообщество лес.</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Ставить и формулировать проблемы. </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Осуществлять анализ объектов с выделением существенных и несущественных признаков. Строить сообщения в устной форме. Устанавливать причинно-следственные связи.</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sz w:val="16"/>
                <w:szCs w:val="16"/>
              </w:rPr>
              <w:t xml:space="preserve"> </w:t>
            </w: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Аргументировать свою позицию и координировать её с позициями партнёров.</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установку на положительное поведение в обществе.</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29</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15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Жизнь луга.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живет в лугу?</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Описывать луг по фотографии, определять растения луга в гербарии; знакомиться с животными луга по иллюстрации учебника; выявлять экологические связи на лугу. </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Научатся характеризовать природное сообщество луга, взаимосвязи в  этом сообществе растений и животных, влияние человека на природное сообщество луга.</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 Устанавливать причинно-следственные связи.</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Оценивать правильность выполнения действий на уровне адекватной ретроспективной оценки соответствия результатов требованиям данной задачи.</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Перерабатывать полученную информацию: делать выводы в результате совместной работы всего класса.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Формулировать своё мнение и позицию.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привычку соблюдать правила гигиены, установку на заботу о своем здоровье.</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30</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15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Жизнь в пресных водоемах.</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живет в водоемах?</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Описывать водоём по фотографии; определять с помощью атласа-определителя растения пресного водоёма; узнавать по иллюстрациям учебника живые организмы пресных вод; выявлять экологические связи в пресном водоёме.</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Научатся характеризовать жизнь в пресных водоемах</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Осуществлять анализ объектов с выделением существенных и несущественных признаков. Строить сообщения в устной форме.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Адекватно воспринимать предложения и оценку учителей, товарищей, родителей. 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Формулировать свои затруднения, задавать вопросы.</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привычку соблюдать правила гигиены, установку на заботу о своем здоровье.</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31</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16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Экскурсия к водоему.</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Практическая работа</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Что можно увидеть на водоеме?</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Описывать водоём по фотографии; определять с помощью атласа-определителя растения пресного водоёма; узнавать по иллюстрациям учебника живые организмы пресных вод; выявлять экологические связи в пресном водоёме.</w:t>
            </w:r>
          </w:p>
          <w:p w:rsidR="00486AF7" w:rsidRPr="00486AF7" w:rsidRDefault="00486AF7" w:rsidP="00486AF7">
            <w:pPr>
              <w:rPr>
                <w:rFonts w:ascii="Times New Roman" w:eastAsia="Calibri"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Подготавливать в группе рассказ по результатам экскурсии в краеведческий музей с целью ознакомления с прошлым и настоящим родного  края.</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анализ объектов с выделением существенных и несущественных признаков. Строить сообщения в устной форме. Устанавливать причинно-следственные связи.</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Различать способ и результат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Проявлять активность во взаимодействии для решения коммуникативно-познавательных задач.</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привычку соблюдать правила гигиены, установку на заботу о своем здоровье. Учиться оказывать первую помощь.</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32</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16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Растениеводство в нашем крае.</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Проблемно-диалогическая, здоровье-сберегающая</w:t>
            </w:r>
          </w:p>
          <w:p w:rsidR="00486AF7" w:rsidRPr="00486AF7" w:rsidRDefault="00486AF7" w:rsidP="00486AF7">
            <w:pPr>
              <w:spacing w:line="276" w:lineRule="auto"/>
              <w:rPr>
                <w:rFonts w:ascii="Times New Roman" w:hAnsi="Times New Roman" w:cs="Times New Roman"/>
                <w:sz w:val="16"/>
                <w:szCs w:val="16"/>
              </w:rPr>
            </w:pPr>
          </w:p>
          <w:p w:rsidR="00486AF7" w:rsidRPr="00486AF7" w:rsidRDefault="00486AF7" w:rsidP="00486AF7">
            <w:pPr>
              <w:rPr>
                <w:rFonts w:ascii="Times New Roman" w:hAnsi="Times New Roman" w:cs="Times New Roman"/>
                <w:sz w:val="16"/>
                <w:szCs w:val="16"/>
              </w:rPr>
            </w:pPr>
          </w:p>
          <w:p w:rsidR="00486AF7" w:rsidRPr="00486AF7" w:rsidRDefault="00486AF7" w:rsidP="00486AF7">
            <w:pPr>
              <w:spacing w:line="276" w:lineRule="auto"/>
              <w:rPr>
                <w:rFonts w:ascii="Times New Roman" w:hAnsi="Times New Roman" w:cs="Times New Roman"/>
                <w:sz w:val="16"/>
                <w:szCs w:val="16"/>
              </w:rPr>
            </w:pP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растения в нашем крае?</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Выявлять зависимость растениеводства в регионе от природных условий.</w:t>
            </w:r>
          </w:p>
          <w:p w:rsidR="00486AF7" w:rsidRPr="00486AF7" w:rsidRDefault="00486AF7" w:rsidP="00486AF7">
            <w:pPr>
              <w:rPr>
                <w:rFonts w:ascii="Times New Roman" w:eastAsia="Calibri"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Подготавливать в группе рассказ по результатам экскурсии в краеведческий музей с целью ознакомления с прошлым и настоящим родного  края,</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Осуществлять анализ объектов с выделением существенных и несущественных признаков. Строить сообщения в устной форме.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Проявлять познавательную инициативу в учебном сотрудничестве*.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Перерабатывать полученную информацию: делать выводы в результате совместной работы всего класса</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обращаться за помощью.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Ориентироваться на выполнение моральных норм. Формировать привычку соблюдать правила гигиены, установку на заботу о своем здоровье. Установка на выполнение  утренней гимнастики.</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33</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17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Животноводство в нашем крае.</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животные в нашем крае?</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Выявлять зависимость животноводства в регионе от природных условий.</w:t>
            </w:r>
          </w:p>
          <w:p w:rsidR="00486AF7" w:rsidRPr="00486AF7" w:rsidRDefault="00486AF7" w:rsidP="00486AF7">
            <w:pPr>
              <w:rPr>
                <w:rFonts w:ascii="Times New Roman" w:eastAsia="Calibri"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Подготавливать в группе рассказ по результатам экскурсии в краеведческий музей с целью ознакомления с прошлым и настоящим родного  края.</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Владеть основами смыслового восприятия познавательного материала, сообщаемого в устной форме, выделять существенную информацию.</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Проявлять познавательную инициативу.</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Адекватно использовать речевые средства для решения различных коммуникативных задач, владеть диалогической формой речи.</w:t>
            </w:r>
          </w:p>
          <w:p w:rsidR="00486AF7" w:rsidRPr="00486AF7" w:rsidRDefault="00486AF7" w:rsidP="00486AF7">
            <w:pPr>
              <w:rPr>
                <w:rFonts w:ascii="Times New Roman" w:eastAsia="Calibri" w:hAnsi="Times New Roman" w:cs="Times New Roman"/>
                <w:sz w:val="16"/>
                <w:szCs w:val="16"/>
              </w:rPr>
            </w:pP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границы собственного незнания и знания, стремиться к соблюдению правильного питания.</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Times New Roman" w:hAnsi="Times New Roman" w:cs="Times New Roman"/>
                <w:sz w:val="16"/>
                <w:szCs w:val="16"/>
              </w:rPr>
            </w:pPr>
            <w:r w:rsidRPr="00486AF7">
              <w:rPr>
                <w:rFonts w:ascii="Times New Roman" w:eastAsia="Times New Roman" w:hAnsi="Times New Roman" w:cs="Times New Roman"/>
                <w:sz w:val="16"/>
                <w:szCs w:val="16"/>
              </w:rPr>
              <w:t>34</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17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b/>
                <w:sz w:val="16"/>
                <w:szCs w:val="16"/>
              </w:rPr>
              <w:t>Тестовая работа</w:t>
            </w:r>
            <w:r w:rsidRPr="00486AF7">
              <w:rPr>
                <w:rFonts w:ascii="Times New Roman" w:eastAsia="Calibri" w:hAnsi="Times New Roman" w:cs="Times New Roman"/>
                <w:sz w:val="16"/>
                <w:szCs w:val="16"/>
              </w:rPr>
              <w:t xml:space="preserve"> по теме «</w:t>
            </w:r>
            <w:r w:rsidRPr="00486AF7">
              <w:rPr>
                <w:rFonts w:ascii="Times New Roman" w:eastAsia="Calibri" w:hAnsi="Times New Roman" w:cs="Times New Roman"/>
                <w:bCs/>
                <w:sz w:val="16"/>
                <w:szCs w:val="16"/>
              </w:rPr>
              <w:t>Родной край – часть большой страны»</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Урок-обобщение</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но-диалогическая, здоровье-сберегающая </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Каких успехов достигли? Где и как можем применить полученные знания?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выполнять тестовые задания учебника;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-оценивать правильность / неправильность предложенных ответов;</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-оценивать бережное или потребительское отношение к природе;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адекватную самооценку в соответствии с набранными баллами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Научатся оценивать свои достижения.</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Понимать учебную задачу урока и стремиться её выполнить;</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планировать своё действие в соответствии с поставленной задачей;</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вносить необходимые коррективы в действия.</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использовать знаково-символические средства;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строить рассуждения.</w:t>
            </w:r>
          </w:p>
          <w:p w:rsidR="00486AF7" w:rsidRPr="00486AF7" w:rsidRDefault="00486AF7" w:rsidP="00486AF7">
            <w:pPr>
              <w:tabs>
                <w:tab w:val="left" w:pos="6300"/>
              </w:tabs>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tabs>
                <w:tab w:val="left" w:pos="6300"/>
              </w:tabs>
              <w:rPr>
                <w:rFonts w:ascii="Times New Roman" w:hAnsi="Times New Roman" w:cs="Times New Roman"/>
                <w:sz w:val="16"/>
                <w:szCs w:val="16"/>
              </w:rPr>
            </w:pPr>
            <w:r w:rsidRPr="00486AF7">
              <w:rPr>
                <w:rFonts w:ascii="Times New Roman" w:hAnsi="Times New Roman" w:cs="Times New Roman"/>
                <w:sz w:val="16"/>
                <w:szCs w:val="16"/>
              </w:rPr>
              <w:t>формулировать собственное мнение и позицию; задавать вопросы.</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Ориентироваться на выполнение моральных норм. Формировать привычку соблюдать правила гигиены, установку на заботу о своем здоровье.</w:t>
            </w:r>
          </w:p>
        </w:tc>
        <w:tc>
          <w:tcPr>
            <w:tcW w:w="438" w:type="dxa"/>
          </w:tcPr>
          <w:p w:rsidR="00486AF7" w:rsidRPr="00486AF7" w:rsidRDefault="00486AF7" w:rsidP="00486AF7">
            <w:pPr>
              <w:rPr>
                <w:rFonts w:ascii="Times New Roman" w:hAnsi="Times New Roman" w:cs="Times New Roman"/>
                <w:sz w:val="16"/>
                <w:szCs w:val="16"/>
              </w:rPr>
            </w:pPr>
          </w:p>
        </w:tc>
      </w:tr>
      <w:tr w:rsidR="00DF73E6" w:rsidTr="00DE21FE">
        <w:tc>
          <w:tcPr>
            <w:tcW w:w="16302" w:type="dxa"/>
            <w:gridSpan w:val="13"/>
          </w:tcPr>
          <w:p w:rsidR="00DF73E6" w:rsidRPr="00486AF7" w:rsidRDefault="00DF73E6" w:rsidP="00DF73E6">
            <w:pPr>
              <w:jc w:val="cente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Страницы всемирной истории (5ч)</w:t>
            </w: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35</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18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Начало истории человечества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но-диалогическая, 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Когда началась история человечества?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Знакомиться с разворотом «Наши проекты», выбирать проекты для выполнения. Определять по «ленте времени» длительность периода первобытной истории.</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Пересказывать своими словами текст учебника (о событии, историческом деятеле, памятнике культуры) и обсуждать его в классе.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Принимать и сохранять учебную задачу.</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формулировать собственное мнение и позицию.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способность к действиям в экстремальных ситуациях с целью сохранения своего здоровья.</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36</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18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Мир древности: далекий и близкий</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исторические события происходили в древности?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по «ленте времени» длительность Древнего мира.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Находить на карте местоположение древних государств.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Показывать места исторических событий на исторической карте.</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обращаться за помощью.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Стремиться соблюдать правила безопасности с целью сохранения своего здоровья.</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37</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19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Средние века: время рыцарей и замков</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исторические события происходили в средние века?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pacing w:val="-4"/>
                <w:sz w:val="16"/>
                <w:szCs w:val="16"/>
              </w:rPr>
              <w:t xml:space="preserve">Сопоставлять длительность исторических периодов Древнего мира и средневековья, определять по «ленте времени» длительность средневековья. Находить на карте местоположение крупных городов, возникших в средневековье. </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Изготавливать (по возможности) наглядные пособия из бумаги, пластилина и других материалов  - одежда, макеты памятников архитектуры и др.</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Планировать свои действия в соответствии с поставленной задачей.</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Формулировать собственное мнение и позицию.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Соблюдать правила безопасности  для сохранения здоровья.</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38</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19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Новое время: встреча Европы и Америки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исторические события происходят в новое время?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по «ленте времени» длительность периода Нового времени, сопоставлять её с длительностью Древнего мира и средневековья.</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Изготавливать (по возможности) наглядные пособия из бумаги, пластилина и других материалов  - одежда, макеты памятников архитектуры и др.</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Учитывать установленные правила в планировании и контроле способа решения.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Формулировать свои затруднения; ставить вопросы; строить понятные для партнёра высказывания.</w:t>
            </w:r>
          </w:p>
          <w:p w:rsidR="00486AF7" w:rsidRPr="00486AF7" w:rsidRDefault="00486AF7" w:rsidP="00486AF7">
            <w:pPr>
              <w:rPr>
                <w:rFonts w:ascii="Times New Roman" w:eastAsia="Calibri" w:hAnsi="Times New Roman" w:cs="Times New Roman"/>
                <w:sz w:val="16"/>
                <w:szCs w:val="16"/>
              </w:rPr>
            </w:pP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Воспитывать чувство гордости за свою Родину и ее защитников.</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Times New Roman" w:hAnsi="Times New Roman" w:cs="Times New Roman"/>
                <w:sz w:val="16"/>
                <w:szCs w:val="16"/>
              </w:rPr>
            </w:pPr>
            <w:r w:rsidRPr="00486AF7">
              <w:rPr>
                <w:rFonts w:ascii="Times New Roman" w:eastAsia="Times New Roman" w:hAnsi="Times New Roman" w:cs="Times New Roman"/>
                <w:sz w:val="16"/>
                <w:szCs w:val="16"/>
              </w:rPr>
              <w:t>39</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20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Тестовая работа</w:t>
            </w:r>
            <w:r w:rsidRPr="00486AF7">
              <w:rPr>
                <w:rFonts w:ascii="Times New Roman" w:eastAsia="Calibri" w:hAnsi="Times New Roman" w:cs="Times New Roman"/>
                <w:sz w:val="16"/>
                <w:szCs w:val="16"/>
              </w:rPr>
              <w:t xml:space="preserve"> по теме «Страницы всемирной истории».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Урок-обобщение</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но-диалогическая, здоровье-сберегающая </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Каких успехов достигли? Где и как можем применить полученные знания?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выполнять тестовые задания учебника;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-оценивать правильность / неправильность предложенных ответов;</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-оценивать бережное или потребительское отношение к природе;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адекватную самооценку в соответствии с набранными баллами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Научатся оценивать свои достижения.</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итоговый и пошаговый контроль по результату.</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Координировать и принимать различные позиции во взаимодействии.</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внимательное поведение, вырабатывать способность к решению проблем.</w:t>
            </w:r>
          </w:p>
        </w:tc>
        <w:tc>
          <w:tcPr>
            <w:tcW w:w="438" w:type="dxa"/>
          </w:tcPr>
          <w:p w:rsidR="00486AF7" w:rsidRPr="00486AF7" w:rsidRDefault="00486AF7" w:rsidP="00486AF7">
            <w:pPr>
              <w:rPr>
                <w:rFonts w:ascii="Times New Roman" w:hAnsi="Times New Roman" w:cs="Times New Roman"/>
                <w:sz w:val="16"/>
                <w:szCs w:val="16"/>
              </w:rPr>
            </w:pPr>
          </w:p>
        </w:tc>
      </w:tr>
      <w:tr w:rsidR="00DF73E6" w:rsidTr="001C0CC9">
        <w:tc>
          <w:tcPr>
            <w:tcW w:w="16302" w:type="dxa"/>
            <w:gridSpan w:val="13"/>
          </w:tcPr>
          <w:p w:rsidR="00DF73E6" w:rsidRPr="00486AF7" w:rsidRDefault="00DF73E6" w:rsidP="00DF73E6">
            <w:pPr>
              <w:jc w:val="cente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Страницы истории России (20ч)</w:t>
            </w: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40</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20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Жизнь древних славян</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но-диалогическая, 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жизни племена древних славян?</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Анализировать карту расселения племён древних славян.</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Выявлять взаимосвязь жизни древних славян и их занятий с природными условиями того времени.</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Пересказывать своими словами текст учебника (о событии, историческом деятеле, памятнике культуры) и обсуждать его в классе. </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Самостоятельно создавать алгоритм деятельности.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Адекватно воспринимать предложения и оценку учителей, товарищей, родителей.</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Аргументировать свою позицию и координировать её с позициями партнёров.</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внутреннюю позицию, адекватно  оценивать свои знания, формировать способность к решению моральных норм.</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sidRPr="00486AF7">
              <w:rPr>
                <w:rFonts w:ascii="Times New Roman" w:eastAsia="Calibri" w:hAnsi="Times New Roman" w:cs="Times New Roman"/>
                <w:sz w:val="16"/>
                <w:szCs w:val="16"/>
              </w:rPr>
              <w:t>41</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21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Во времена Древней Руси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совершался путь «из варяг в греки»?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Прослеживать по карте Древней Руси путь «из варяг в греки» и расширении территории государства в </w:t>
            </w:r>
            <w:r w:rsidRPr="00486AF7">
              <w:rPr>
                <w:rFonts w:ascii="Times New Roman" w:hAnsi="Times New Roman" w:cs="Times New Roman"/>
                <w:sz w:val="16"/>
                <w:szCs w:val="16"/>
                <w:lang w:val="en-US"/>
              </w:rPr>
              <w:t>I</w:t>
            </w:r>
            <w:r w:rsidRPr="00486AF7">
              <w:rPr>
                <w:rFonts w:ascii="Times New Roman" w:hAnsi="Times New Roman" w:cs="Times New Roman"/>
                <w:sz w:val="16"/>
                <w:szCs w:val="16"/>
              </w:rPr>
              <w:t>Х – Х</w:t>
            </w:r>
            <w:r w:rsidRPr="00486AF7">
              <w:rPr>
                <w:rFonts w:ascii="Times New Roman" w:hAnsi="Times New Roman" w:cs="Times New Roman"/>
                <w:sz w:val="16"/>
                <w:szCs w:val="16"/>
                <w:lang w:val="en-US"/>
              </w:rPr>
              <w:t>I</w:t>
            </w:r>
            <w:r w:rsidRPr="00486AF7">
              <w:rPr>
                <w:rFonts w:ascii="Times New Roman" w:hAnsi="Times New Roman" w:cs="Times New Roman"/>
                <w:sz w:val="16"/>
                <w:szCs w:val="16"/>
              </w:rPr>
              <w:t xml:space="preserve"> веках.</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Извлекать (по заданию учителя) необходимую информацию из учебника и дополнительных источников знаний (словари, справочники, энциклопедии,</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Интернет) </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Различать способ и результат действия.</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Учиться высказывать своё предположение.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обращаться за помощью.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Воспитывать чувство гордости за свою Родину,</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почтительное отношение и уважение к труду людей всех профессий.</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42</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21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Страна городов</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повлияла славянская письменность на распространения культуры в Древней Руси?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Анализировать карты Древнего Киева и Древнего Новгорода, характеризовать их местоположение, оборонительные сооружения, занятия горожан, систему правления, находки берестяных грамот в Новгороде. </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Показывать места исторических событий на исторической карте.</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lastRenderedPageBreak/>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Воспитывать бережное отношение к природным богатствам, уважение к людям рабочих профессий.</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lastRenderedPageBreak/>
              <w:t>43</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22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Из книжной сокровищницы Древней Руси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совершал нашествие Батый на Древнюю Русь?</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Обсуждать роль создания славянской письменности для распространения культуры в Древней Руси.</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Характеризовать состояние грамотности на Руси после создания славянской азбуки.</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Выявлять роль летописей для изучения истории России.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Подготавливать небольшие рассказы по иллюстрациям учебника, описывая важнейшие изученные события из истории Отечества. Сравнивать (на основе иллюстративного материала) памятники архитектуры, одежду, вооружение различных эпох.</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Проявлять познавательную инициативу в учебном сотрудничестве.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Координировать и принимать различные позиции во взаимодействии.</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Воспитывать бережное отношение к природным богатствам, уважение к людям рабочих профессий.</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44</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22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Трудные времена на Русской земле</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такой Александр Невский?</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Прослеживать по карте нашествие Батыя на Русь.</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Обсуждать причины поражения Древней Руси в ходе монгольского нашествия. </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Пересказывать своими словами текст учебника (о событии, историческом деятеле, памятнике культуры) и обсуждать его в классе. Находить в тексте учебника слова и выражения, характеризующие исторического деятеля, его дела и поступки, высказывать своё мотивированное отношение к историческому деятелю.</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Ставить и формулировать проблемы.</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Формулировать своё мнение и позицию.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Воспитывать бережное отношение к природным богатствам, уважение к людям рабочих профессий.</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45</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23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Русь расправляет крылья</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возрождалась северо-восточная земля Руси?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Приводить факты возрождения северо-восточных земель Руси.</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Рассказывать о Москве Ивана Калиты.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Прослеживать по карте объединение русских земель вокруг Москвы.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Обсуждать, какие личные качества Ивана Калиты сыграли роль в успехе его правления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Извлекать (по заданию учителя) необходимую информацию из учебника и дополнительных источников знаний (словари, справочники, энциклопедии,</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Интернет) </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Формулировать свои затруднения.</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Учитывать разные мнения и стремиться к координации различных позиций в сотрудничестве.</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внутреннюю позицию, адекватно  оценивать свои знания, формировать способность к решению моральных норм</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46</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23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Куликовская битва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Что произошло на Куликовской битве?</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Прослеживать по карте передвижения русских и ордынских войск.</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Составлять план рассказа о Куликовской битве.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Отмечать на «ленте времени» дату Куликовской битвы.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Показывать места исторических событий на исторической карте.</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Вносить необходимые дополнения и изменения в план и способ действия.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lastRenderedPageBreak/>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Договариваться и приходить к общему решению в совместной деятельности, в том числе в ситуации столкновения интересов.</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Формировать установку на выполнение моральных норм.</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lastRenderedPageBreak/>
              <w:t>47</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24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Иван III</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Кто такой Иван </w:t>
            </w:r>
            <w:r w:rsidRPr="00486AF7">
              <w:rPr>
                <w:rFonts w:ascii="Times New Roman" w:hAnsi="Times New Roman" w:cs="Times New Roman"/>
                <w:sz w:val="16"/>
                <w:szCs w:val="16"/>
                <w:lang w:val="en-US"/>
              </w:rPr>
              <w:t>III</w:t>
            </w:r>
            <w:r w:rsidRPr="00486AF7">
              <w:rPr>
                <w:rFonts w:ascii="Times New Roman" w:hAnsi="Times New Roman" w:cs="Times New Roman"/>
                <w:sz w:val="16"/>
                <w:szCs w:val="16"/>
              </w:rPr>
              <w:t>?</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Рассказывать об изменении политики в отношении Золотой Орды.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Описывать по иллюстрациям в учебнике изменения в облике Москвы. Обсуждать значение освобождения от монгольского ига.</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Подготавливать небольшие рассказы по иллюстрациям учебника, описывая важнейшие изученные события из истории Отечества. </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Ставить и формулировать проблемы. Строить рассуждения в форме простых суждений об объекте.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обращаться за помощью.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границы собственного знания и незнания.</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48</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24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Мастера печатных дел</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Урок-экскурсия</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повлияло начало книгопечатания на развитие просвещения и культуры в России?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Обсуждать, как повлияло начало книгопечатания на развитие просвещения и культуры в России.</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Сопоставлять современные и первопечатные учебники по иллюстрациям.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Развивать воображение, «обучая грамоте» учеников Х</w:t>
            </w:r>
            <w:r w:rsidRPr="00486AF7">
              <w:rPr>
                <w:rFonts w:ascii="Times New Roman" w:hAnsi="Times New Roman" w:cs="Times New Roman"/>
                <w:sz w:val="16"/>
                <w:szCs w:val="16"/>
                <w:lang w:val="en-US"/>
              </w:rPr>
              <w:t>VII</w:t>
            </w:r>
            <w:r w:rsidRPr="00486AF7">
              <w:rPr>
                <w:rFonts w:ascii="Times New Roman" w:hAnsi="Times New Roman" w:cs="Times New Roman"/>
                <w:sz w:val="16"/>
                <w:szCs w:val="16"/>
              </w:rPr>
              <w:t xml:space="preserve"> века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Подготавливать небольшие рассказы по иллюстрациям учебника, описывая важнейшие изученные события из истории Отечества. </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Проявлять  познавательную инициативу в учебном сотрудничестве*.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границы собственного знания и незнания, принимать мнение других членов коллектива.</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49</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25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Патриоты России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но-диалогическая, 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Каково значение организации народного ополчения и освобождения Москвы от польской интервенции?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Обсуждать значение организации народного ополчения и освобождения Москвы от польской интервенции.</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Подготавливать небольшие рассказы по иллюстрациям учебника, описывая важнейшие изученные события из истории Отечества. </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Выделять и формулировать то, что уже усвоено и что ещё нужно усвоить. </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Использовать речь для регуляции своего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Координировать и принимать различные позиции во взаимодействии.</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Воспитывать положительные моральные качества, чувство сопричастности к семейному благополучию.</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50</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25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Петр Великий</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такой Петр Великий?</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Извлекать из дополнительной литературы и Интернета информацию о Петре </w:t>
            </w:r>
            <w:r w:rsidRPr="00486AF7">
              <w:rPr>
                <w:rFonts w:ascii="Times New Roman" w:hAnsi="Times New Roman" w:cs="Times New Roman"/>
                <w:sz w:val="16"/>
                <w:szCs w:val="16"/>
                <w:lang w:val="en-US"/>
              </w:rPr>
              <w:t>I</w:t>
            </w:r>
            <w:r w:rsidRPr="00486AF7">
              <w:rPr>
                <w:rFonts w:ascii="Times New Roman" w:hAnsi="Times New Roman" w:cs="Times New Roman"/>
                <w:sz w:val="16"/>
                <w:szCs w:val="16"/>
              </w:rPr>
              <w:t>, которой нет в учебнике.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Описывать достопримечательности Санкт-Петербурга. Обсуждать, заслуженно ли </w:t>
            </w:r>
            <w:r w:rsidRPr="00486AF7">
              <w:rPr>
                <w:rFonts w:ascii="Times New Roman" w:hAnsi="Times New Roman" w:cs="Times New Roman"/>
                <w:sz w:val="16"/>
                <w:szCs w:val="16"/>
              </w:rPr>
              <w:lastRenderedPageBreak/>
              <w:t xml:space="preserve">Пётр </w:t>
            </w:r>
            <w:r w:rsidRPr="00486AF7">
              <w:rPr>
                <w:rFonts w:ascii="Times New Roman" w:hAnsi="Times New Roman" w:cs="Times New Roman"/>
                <w:sz w:val="16"/>
                <w:szCs w:val="16"/>
                <w:lang w:val="en-US"/>
              </w:rPr>
              <w:t>I</w:t>
            </w:r>
            <w:r w:rsidRPr="00486AF7">
              <w:rPr>
                <w:rFonts w:ascii="Times New Roman" w:hAnsi="Times New Roman" w:cs="Times New Roman"/>
                <w:sz w:val="16"/>
                <w:szCs w:val="16"/>
              </w:rPr>
              <w:t xml:space="preserve"> стал называться Великим.</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lastRenderedPageBreak/>
              <w:t xml:space="preserve">Подготавливать небольшие рассказы по иллюстрациям учебника, описывая важнейшие изученные события из истории Отечества. </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Устанавливать соответствие полученного результата поставленной цели. </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Использовать речь для регуляции своего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lastRenderedPageBreak/>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Определять границы собственного знания и незнания, принимать мнение других членов коллектива.</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lastRenderedPageBreak/>
              <w:t>51</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26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Михаил Васильевич Ломоносов</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такой М. В. Ломоносов?</w:t>
            </w:r>
          </w:p>
        </w:tc>
        <w:tc>
          <w:tcPr>
            <w:tcW w:w="2268" w:type="dxa"/>
          </w:tcPr>
          <w:p w:rsidR="00486AF7" w:rsidRPr="00486AF7" w:rsidRDefault="00486AF7" w:rsidP="00486AF7">
            <w:pPr>
              <w:rPr>
                <w:rFonts w:ascii="Times New Roman" w:hAnsi="Times New Roman" w:cs="Times New Roman"/>
                <w:spacing w:val="-4"/>
                <w:sz w:val="16"/>
                <w:szCs w:val="16"/>
              </w:rPr>
            </w:pPr>
            <w:r w:rsidRPr="00486AF7">
              <w:rPr>
                <w:rFonts w:ascii="Times New Roman" w:hAnsi="Times New Roman" w:cs="Times New Roman"/>
                <w:spacing w:val="-4"/>
                <w:sz w:val="16"/>
                <w:szCs w:val="16"/>
              </w:rPr>
              <w:t>Составлять план рассказа о М.В. Ломоносове.</w:t>
            </w:r>
          </w:p>
          <w:p w:rsidR="00486AF7" w:rsidRPr="00486AF7" w:rsidRDefault="00486AF7" w:rsidP="00486AF7">
            <w:pPr>
              <w:rPr>
                <w:rFonts w:ascii="Times New Roman" w:hAnsi="Times New Roman" w:cs="Times New Roman"/>
                <w:spacing w:val="-4"/>
                <w:sz w:val="16"/>
                <w:szCs w:val="16"/>
              </w:rPr>
            </w:pPr>
            <w:r w:rsidRPr="00486AF7">
              <w:rPr>
                <w:rFonts w:ascii="Times New Roman" w:hAnsi="Times New Roman" w:cs="Times New Roman"/>
                <w:spacing w:val="-4"/>
                <w:sz w:val="16"/>
                <w:szCs w:val="16"/>
              </w:rPr>
              <w:t>Прослеживать по карте путь М.В. Ломоносова из Холмогор в Москву.</w:t>
            </w:r>
          </w:p>
          <w:p w:rsidR="00486AF7" w:rsidRPr="00486AF7" w:rsidRDefault="00486AF7" w:rsidP="00486AF7">
            <w:pPr>
              <w:rPr>
                <w:rFonts w:ascii="Times New Roman" w:hAnsi="Times New Roman" w:cs="Times New Roman"/>
                <w:spacing w:val="-4"/>
                <w:sz w:val="16"/>
                <w:szCs w:val="16"/>
              </w:rPr>
            </w:pPr>
            <w:r w:rsidRPr="00486AF7">
              <w:rPr>
                <w:rFonts w:ascii="Times New Roman" w:hAnsi="Times New Roman" w:cs="Times New Roman"/>
                <w:spacing w:val="-4"/>
                <w:sz w:val="16"/>
                <w:szCs w:val="16"/>
              </w:rPr>
              <w:t>Обсуждать, каковы были заслуги М.В. Ломоносова в развитии науки и культуры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Пересказывать своими словами текст учебника (о событии, историческом деятеле, памятнике культуры) и обсуждать его в классе. </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Использовать речь для регуляции для регуляции своего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внутреннюю позицию, адекватно  оценивать свои знания, формировать способность к решению моральных норм.</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52</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26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Екатерина Великая</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такая Екатерина Великая?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Обсуждать, заслуженно ли Екатерина Вторая стала называться Великой.</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Описывать достопримечательности Петербурга. Сравнивать положение разных слоёв российского общества. </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Пересказывать своими словами текст учебника (о событии, историческом деятеле, памятнике культуры) и обсуждать его в классе. </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Устанавливать соответствие полученного результата поставленной цели. </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Использовать речь для регуляции своего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b/>
                <w:sz w:val="16"/>
                <w:szCs w:val="16"/>
              </w:rPr>
              <w:t>Путешествие по городам и странам (12ч)</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53</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27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Отечественная война 1812 года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Что произошло на войне 1812 года?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Отмечать на «ленте времени» Отечественную войну 1812 года.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Обсуждать, почему война 1812 года называется Отечественной.</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Извлекать (по заданию учителя) необходимую информацию из учебника и дополнительных источников знаний (словари, справочники, энциклопедии,</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Интернет) </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Использовать речь для регуляции для регуляции своего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Воспитывать чувство гордости за свою страну, сопричастности к её историческому прошлому.</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54</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27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Страницы истории XIX века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Кто такие декабристы? Как проходило «Освобождение крестьян»?</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В ходе самостоятельной работы (по группам) над темами «Декабристы», «Освобождение крестьян», «Петербург и Москва» изучать текст учебника, готовить сообщения и презентовать их на уроке. </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Показывать места исторических событий на исторической карте.</w:t>
            </w:r>
          </w:p>
          <w:p w:rsidR="00486AF7" w:rsidRPr="00486AF7" w:rsidRDefault="00486AF7" w:rsidP="00486AF7">
            <w:pPr>
              <w:rPr>
                <w:rFonts w:ascii="Times New Roman" w:eastAsia="Calibri" w:hAnsi="Times New Roman" w:cs="Times New Roman"/>
                <w:sz w:val="16"/>
                <w:szCs w:val="16"/>
              </w:rPr>
            </w:pP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Осознанно и произвольно строить сообщения в устной форме.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Учиться высказывать своё предположение.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обращаться за помощью.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внутреннюю позицию школьника, гражданина своей страны.</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55</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28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Россия вступает в XX век</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началась первая мировая война?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Отмечать на «ленте времени» начало Первой мировой войны, Февральской и Октябрьской революций.</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Подготавливать небольшие рассказы по иллюстрациям учебника, описывая важнейшие изученные события из истории </w:t>
            </w:r>
            <w:r w:rsidRPr="00486AF7">
              <w:rPr>
                <w:rFonts w:ascii="Times New Roman" w:eastAsia="Calibri" w:hAnsi="Times New Roman" w:cs="Times New Roman"/>
                <w:sz w:val="16"/>
                <w:szCs w:val="16"/>
              </w:rPr>
              <w:lastRenderedPageBreak/>
              <w:t>Отечества.</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lastRenderedPageBreak/>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lastRenderedPageBreak/>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Устанавливать соответствие полученного результата поставленной цели.</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Использовать речь для регуляции для регуляции своего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Координировать и принимать различные позиции во взаимодействии. 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 xml:space="preserve">Определять границы собственного знания и незнания, принимать мнение </w:t>
            </w:r>
            <w:r w:rsidRPr="00486AF7">
              <w:rPr>
                <w:rFonts w:ascii="Times New Roman" w:hAnsi="Times New Roman" w:cs="Times New Roman"/>
                <w:sz w:val="16"/>
                <w:szCs w:val="16"/>
              </w:rPr>
              <w:lastRenderedPageBreak/>
              <w:t>других членов коллектива.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чувство гордости за свою страну.</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lastRenderedPageBreak/>
              <w:t>56</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28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Страницы истории 20–30-х годов</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Какое было административно – территориальное устройство страны?</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Знакомиться по карте СССР с административно-территориальным устройством страны.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Сравнивать гербы России и СССР по иллюстрациям, знакомиться с символикой герба СССР.</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Определять последовательность исторических событий с помощью «ленты времени». Изготавливать (по возможности) наглядные пособия из бумаги, пластилина и других материалов  - одежда, макеты памятников архитектуры и др.</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обращаться за помощью.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внутреннюю позицию школьника, гражданина своей страны, позицию человека, жителя общего дома – Земля.</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57</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29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Великая война и Великая Победа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Урок-экскурсия</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шла Великая Отечественная Война?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Составлять план рассказа о ходе Великой Отечественной войны, рассказывать о ней по плану.</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Обсуждать, в чём значение Победы в Великой Отечественной войне для нашей страны и всего мира.</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Пересказывать своими словами текст учебника (о событии, историческом деятеле, памятнике культуры) и обсуждать его в классе. Находить в тексте учебника слова и выражения, характеризующие исторического деятеля, его дела и поступки, высказывать своё мотивированное отношение к историческому деятелю.</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Осуществлять поиск необходимой информации для выполнения учебных заданий с использованием различных источников.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Учиться высказывать своё предположение.</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границы собственного знания и незнания, принимать мнение других членов коллектива.</w:t>
            </w:r>
          </w:p>
          <w:p w:rsidR="00486AF7" w:rsidRPr="00486AF7" w:rsidRDefault="00486AF7" w:rsidP="00486AF7">
            <w:pPr>
              <w:rPr>
                <w:rFonts w:ascii="Times New Roman" w:hAnsi="Times New Roman" w:cs="Times New Roman"/>
                <w:sz w:val="16"/>
                <w:szCs w:val="16"/>
              </w:rPr>
            </w:pP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58</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29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Великая война и Великая Победа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но-диалогическая, 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Какой вклад в победу внес город Москва, Казань?</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Выяснять в краеведческом музее, какой вклад внёс город (село) в Победу.</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Интервьюировать старших членов семьи об их участии в войне, как они встретили День Победы в 1945 году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Пересказывать своими словами текст учебника (о событии, историческом деятеле, памятнике культуры) и обсуждать его в классе. Находить в тексте учебника слова и выражения, характеризующие исторического деятеля, его дела и поступки, высказывать своё мотивированное отношение к историческому </w:t>
            </w:r>
            <w:r w:rsidRPr="00486AF7">
              <w:rPr>
                <w:rFonts w:ascii="Times New Roman" w:eastAsia="Calibri" w:hAnsi="Times New Roman" w:cs="Times New Roman"/>
                <w:sz w:val="16"/>
                <w:szCs w:val="16"/>
              </w:rPr>
              <w:lastRenderedPageBreak/>
              <w:t>деятелю.</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lastRenderedPageBreak/>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Владеть основами смыслового восприятия познавательных текстов, выделять существенную информацию из сообщений разных видов (в первую очередь текстов).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lastRenderedPageBreak/>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Формулировать своё мнение и позицию.</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Формировать ориентацию на выполнение моральных норм, способность к решению моральных проблем.</w:t>
            </w:r>
          </w:p>
        </w:tc>
        <w:tc>
          <w:tcPr>
            <w:tcW w:w="438" w:type="dxa"/>
          </w:tcPr>
          <w:p w:rsidR="00486AF7" w:rsidRPr="00486AF7" w:rsidRDefault="00486AF7" w:rsidP="00486AF7">
            <w:pPr>
              <w:rPr>
                <w:rFonts w:ascii="Times New Roman" w:hAnsi="Times New Roman" w:cs="Times New Roman"/>
                <w:sz w:val="16"/>
                <w:szCs w:val="16"/>
              </w:rPr>
            </w:pPr>
          </w:p>
        </w:tc>
      </w:tr>
      <w:tr w:rsidR="006D6174" w:rsidTr="00486AF7">
        <w:tc>
          <w:tcPr>
            <w:tcW w:w="567" w:type="dxa"/>
          </w:tcPr>
          <w:p w:rsidR="006D6174" w:rsidRPr="00486AF7" w:rsidRDefault="00486AF7" w:rsidP="003C4D1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59</w:t>
            </w:r>
          </w:p>
        </w:tc>
        <w:tc>
          <w:tcPr>
            <w:tcW w:w="986" w:type="dxa"/>
          </w:tcPr>
          <w:p w:rsidR="006D6174" w:rsidRPr="00486AF7" w:rsidRDefault="00486AF7" w:rsidP="003C4D10">
            <w:pPr>
              <w:rPr>
                <w:rFonts w:ascii="Times New Roman" w:hAnsi="Times New Roman" w:cs="Times New Roman"/>
                <w:sz w:val="16"/>
                <w:szCs w:val="16"/>
              </w:rPr>
            </w:pPr>
            <w:r w:rsidRPr="00486AF7">
              <w:rPr>
                <w:rFonts w:ascii="Times New Roman" w:hAnsi="Times New Roman" w:cs="Times New Roman"/>
                <w:sz w:val="16"/>
                <w:szCs w:val="16"/>
              </w:rPr>
              <w:t>30 неделя</w:t>
            </w:r>
          </w:p>
        </w:tc>
        <w:tc>
          <w:tcPr>
            <w:tcW w:w="571" w:type="dxa"/>
          </w:tcPr>
          <w:p w:rsidR="006D6174" w:rsidRPr="00486AF7" w:rsidRDefault="006D6174" w:rsidP="003C4D10">
            <w:pPr>
              <w:rPr>
                <w:rFonts w:ascii="Times New Roman" w:hAnsi="Times New Roman" w:cs="Times New Roman"/>
                <w:sz w:val="16"/>
                <w:szCs w:val="16"/>
              </w:rPr>
            </w:pPr>
          </w:p>
        </w:tc>
        <w:tc>
          <w:tcPr>
            <w:tcW w:w="1562" w:type="dxa"/>
          </w:tcPr>
          <w:p w:rsidR="006D6174" w:rsidRPr="00486AF7" w:rsidRDefault="006D6174" w:rsidP="003C4D10">
            <w:pPr>
              <w:rPr>
                <w:rFonts w:ascii="Times New Roman" w:eastAsia="Calibri" w:hAnsi="Times New Roman" w:cs="Times New Roman"/>
                <w:sz w:val="16"/>
                <w:szCs w:val="16"/>
              </w:rPr>
            </w:pPr>
            <w:r w:rsidRPr="00486AF7">
              <w:rPr>
                <w:rFonts w:ascii="Times New Roman" w:eastAsia="Calibri" w:hAnsi="Times New Roman" w:cs="Times New Roman"/>
                <w:b/>
                <w:sz w:val="16"/>
                <w:szCs w:val="16"/>
              </w:rPr>
              <w:t xml:space="preserve">Тестовая работа </w:t>
            </w:r>
            <w:r w:rsidRPr="00486AF7">
              <w:rPr>
                <w:rFonts w:ascii="Times New Roman" w:eastAsia="Calibri" w:hAnsi="Times New Roman" w:cs="Times New Roman"/>
                <w:sz w:val="16"/>
                <w:szCs w:val="16"/>
              </w:rPr>
              <w:t>по теме «Страницы истории России»</w:t>
            </w:r>
          </w:p>
          <w:p w:rsidR="006D6174" w:rsidRPr="00486AF7" w:rsidRDefault="006D6174" w:rsidP="003C4D10">
            <w:pPr>
              <w:rPr>
                <w:rFonts w:ascii="Times New Roman" w:eastAsia="Calibri" w:hAnsi="Times New Roman" w:cs="Times New Roman"/>
                <w:sz w:val="16"/>
                <w:szCs w:val="16"/>
              </w:rPr>
            </w:pPr>
          </w:p>
        </w:tc>
        <w:tc>
          <w:tcPr>
            <w:tcW w:w="856" w:type="dxa"/>
          </w:tcPr>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Урок-обобщение</w:t>
            </w:r>
          </w:p>
        </w:tc>
        <w:tc>
          <w:tcPr>
            <w:tcW w:w="850" w:type="dxa"/>
          </w:tcPr>
          <w:p w:rsidR="006D6174" w:rsidRPr="00486AF7" w:rsidRDefault="006D6174" w:rsidP="008E1371">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 xml:space="preserve">но-диалогическая, здоровье-сберегающая </w:t>
            </w:r>
          </w:p>
        </w:tc>
        <w:tc>
          <w:tcPr>
            <w:tcW w:w="1271" w:type="dxa"/>
            <w:gridSpan w:val="2"/>
          </w:tcPr>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Каких успехов достигли? Где и как можем применить полученные знания?</w:t>
            </w:r>
          </w:p>
        </w:tc>
        <w:tc>
          <w:tcPr>
            <w:tcW w:w="2268" w:type="dxa"/>
          </w:tcPr>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 выполнять тестовые задания учебника;</w:t>
            </w:r>
          </w:p>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-оценивать правильность / неправильность предложенных ответов;</w:t>
            </w:r>
          </w:p>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-оценивать бережное или потребительское отношение к природе;</w:t>
            </w:r>
          </w:p>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-формировать адекватную самооценку в соответствии с набранными баллами</w:t>
            </w:r>
          </w:p>
        </w:tc>
        <w:tc>
          <w:tcPr>
            <w:tcW w:w="2268" w:type="dxa"/>
          </w:tcPr>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Научатся оценивать свои достижения.</w:t>
            </w:r>
          </w:p>
        </w:tc>
        <w:tc>
          <w:tcPr>
            <w:tcW w:w="3119" w:type="dxa"/>
          </w:tcPr>
          <w:p w:rsidR="006D6174" w:rsidRPr="00486AF7" w:rsidRDefault="006D6174" w:rsidP="008E1371">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Понимать учебную задачу урока и стремиться её выполнить;</w:t>
            </w:r>
          </w:p>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 планировать своё действие в соответствии с поставленной задачей;</w:t>
            </w:r>
          </w:p>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 вносить необходимые коррективы в действия.</w:t>
            </w:r>
          </w:p>
          <w:p w:rsidR="006D6174" w:rsidRPr="00486AF7" w:rsidRDefault="006D6174" w:rsidP="008E1371">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использовать знаково-символические средства;</w:t>
            </w:r>
          </w:p>
          <w:p w:rsidR="006D6174" w:rsidRPr="00486AF7" w:rsidRDefault="006D6174" w:rsidP="008E1371">
            <w:pPr>
              <w:rPr>
                <w:rFonts w:ascii="Times New Roman" w:hAnsi="Times New Roman" w:cs="Times New Roman"/>
                <w:sz w:val="16"/>
                <w:szCs w:val="16"/>
              </w:rPr>
            </w:pPr>
            <w:r w:rsidRPr="00486AF7">
              <w:rPr>
                <w:rFonts w:ascii="Times New Roman" w:hAnsi="Times New Roman" w:cs="Times New Roman"/>
                <w:sz w:val="16"/>
                <w:szCs w:val="16"/>
              </w:rPr>
              <w:t>строить рассуждения.</w:t>
            </w:r>
          </w:p>
          <w:p w:rsidR="006D6174" w:rsidRPr="00486AF7" w:rsidRDefault="006D6174" w:rsidP="008E1371">
            <w:pPr>
              <w:tabs>
                <w:tab w:val="left" w:pos="6300"/>
              </w:tabs>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6D6174" w:rsidRPr="00486AF7" w:rsidRDefault="006D6174" w:rsidP="008E1371">
            <w:pPr>
              <w:tabs>
                <w:tab w:val="left" w:pos="6300"/>
              </w:tabs>
              <w:rPr>
                <w:rFonts w:ascii="Times New Roman" w:hAnsi="Times New Roman" w:cs="Times New Roman"/>
                <w:sz w:val="16"/>
                <w:szCs w:val="16"/>
              </w:rPr>
            </w:pPr>
            <w:r w:rsidRPr="00486AF7">
              <w:rPr>
                <w:rFonts w:ascii="Times New Roman" w:hAnsi="Times New Roman" w:cs="Times New Roman"/>
                <w:sz w:val="16"/>
                <w:szCs w:val="16"/>
              </w:rPr>
              <w:t>формулировать собственное мнение и позицию; задавать вопросы.</w:t>
            </w:r>
          </w:p>
        </w:tc>
        <w:tc>
          <w:tcPr>
            <w:tcW w:w="1546" w:type="dxa"/>
          </w:tcPr>
          <w:p w:rsidR="006D6174" w:rsidRPr="00486AF7" w:rsidRDefault="006D6174" w:rsidP="00CD2C94">
            <w:pPr>
              <w:rPr>
                <w:rFonts w:ascii="Times New Roman" w:hAnsi="Times New Roman" w:cs="Times New Roman"/>
                <w:sz w:val="16"/>
                <w:szCs w:val="16"/>
              </w:rPr>
            </w:pPr>
            <w:r w:rsidRPr="00486AF7">
              <w:rPr>
                <w:rFonts w:ascii="Times New Roman" w:hAnsi="Times New Roman" w:cs="Times New Roman"/>
                <w:sz w:val="16"/>
                <w:szCs w:val="16"/>
              </w:rPr>
              <w:t>Определять границы собственного знания и незнания, принимать мнение других членов коллектива.</w:t>
            </w:r>
          </w:p>
          <w:p w:rsidR="006D6174" w:rsidRPr="00486AF7" w:rsidRDefault="006D6174" w:rsidP="00CD2C94">
            <w:pPr>
              <w:rPr>
                <w:rFonts w:ascii="Times New Roman" w:hAnsi="Times New Roman" w:cs="Times New Roman"/>
                <w:sz w:val="16"/>
                <w:szCs w:val="16"/>
              </w:rPr>
            </w:pPr>
          </w:p>
        </w:tc>
        <w:tc>
          <w:tcPr>
            <w:tcW w:w="438" w:type="dxa"/>
          </w:tcPr>
          <w:p w:rsidR="006D6174" w:rsidRPr="00486AF7" w:rsidRDefault="006D6174" w:rsidP="003C4D10">
            <w:pPr>
              <w:rPr>
                <w:rFonts w:ascii="Times New Roman" w:hAnsi="Times New Roman" w:cs="Times New Roman"/>
                <w:sz w:val="16"/>
                <w:szCs w:val="16"/>
              </w:rPr>
            </w:pPr>
          </w:p>
        </w:tc>
      </w:tr>
      <w:tr w:rsidR="00DF73E6" w:rsidTr="002C1785">
        <w:tc>
          <w:tcPr>
            <w:tcW w:w="16302" w:type="dxa"/>
            <w:gridSpan w:val="13"/>
          </w:tcPr>
          <w:p w:rsidR="00DF73E6" w:rsidRPr="00486AF7" w:rsidRDefault="00486AF7" w:rsidP="00DF73E6">
            <w:pPr>
              <w:jc w:val="center"/>
              <w:rPr>
                <w:rFonts w:ascii="Times New Roman" w:eastAsia="Calibri" w:hAnsi="Times New Roman" w:cs="Times New Roman"/>
                <w:b/>
                <w:sz w:val="16"/>
                <w:szCs w:val="16"/>
              </w:rPr>
            </w:pPr>
            <w:r>
              <w:rPr>
                <w:rFonts w:ascii="Times New Roman" w:eastAsia="Calibri" w:hAnsi="Times New Roman" w:cs="Times New Roman"/>
                <w:b/>
                <w:sz w:val="16"/>
                <w:szCs w:val="16"/>
              </w:rPr>
              <w:t>Современная Россия (8</w:t>
            </w:r>
            <w:r w:rsidR="00DF73E6" w:rsidRPr="00486AF7">
              <w:rPr>
                <w:rFonts w:ascii="Times New Roman" w:eastAsia="Calibri" w:hAnsi="Times New Roman" w:cs="Times New Roman"/>
                <w:b/>
                <w:sz w:val="16"/>
                <w:szCs w:val="16"/>
              </w:rPr>
              <w:t>ч)</w:t>
            </w: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60</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30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Основной закон России и права человека</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но-диалогическая, 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 права одного человека соотносятся с правами других людей?</w:t>
            </w:r>
          </w:p>
        </w:tc>
        <w:tc>
          <w:tcPr>
            <w:tcW w:w="2268" w:type="dxa"/>
          </w:tcPr>
          <w:p w:rsidR="00486AF7" w:rsidRPr="00486AF7" w:rsidRDefault="00486AF7" w:rsidP="00486AF7">
            <w:pPr>
              <w:rPr>
                <w:rFonts w:ascii="Times New Roman" w:hAnsi="Times New Roman" w:cs="Times New Roman"/>
                <w:spacing w:val="-4"/>
                <w:sz w:val="16"/>
                <w:szCs w:val="16"/>
              </w:rPr>
            </w:pPr>
            <w:r w:rsidRPr="00486AF7">
              <w:rPr>
                <w:rFonts w:ascii="Times New Roman" w:hAnsi="Times New Roman" w:cs="Times New Roman"/>
                <w:spacing w:val="-2"/>
                <w:sz w:val="16"/>
                <w:szCs w:val="16"/>
              </w:rPr>
              <w:t>Находить на политико-</w:t>
            </w:r>
            <w:r w:rsidRPr="00486AF7">
              <w:rPr>
                <w:rFonts w:ascii="Times New Roman" w:hAnsi="Times New Roman" w:cs="Times New Roman"/>
                <w:spacing w:val="-4"/>
                <w:sz w:val="16"/>
                <w:szCs w:val="16"/>
              </w:rPr>
              <w:t>административной карте РФ края, области, республики, автономные округа, автономные области, города федерального значения.</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Подготавливать рассказ о правах ребёнка на основе анализа иллюстративного материала и собственного социального опыта.</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Владеть основами смыслового восприятия познавательных текстов, выделять существенную информацию из сообщений разных видов (в первую очередь текстов).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Принимать и сохранять учебную задачу.</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Учитывать выделенные учителем ориентиры действия в новом учебном материале в сотрудничестве с учителем.</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ориентацию на выполнение моральных норм, способность к решению моральных проблем.</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61</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31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Мы- граждане России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Чем отличаются прерогативы Президента, Федерального Собрания и Правительства?</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Различать прерогативы Президента, Федерального Собрания и Правительства.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Обсуждать особенности Государственного флага России (последовательность расположения полос, цвета флага). Объяснять символический смысл основных изображений Государственного герба России, узнавать его среди других гербов.</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Знать текст  Государственного гимна России, уметь выразительно декламировать (петь) его.  </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Владеть основами смыслового восприятия познавательных текстов, выделять существенную информацию из сообщений разных видов (в первую очередь текстов).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Учитывать установленные правила в планировании и контроле способа решения.</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Координировать и принимать различные позиции во взаимодействии; контролировать действия партнёра.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границы собственного знания и незнания, принимать мнение других членов коллектива</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62</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31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Славные символы России. Итоговое тестирование за год.</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Что такое герб, флаг и гимн? </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Знакомиться с особенностями герба Российской Федерации, его историей, символикой, </w:t>
            </w:r>
            <w:r w:rsidRPr="00486AF7">
              <w:rPr>
                <w:rFonts w:ascii="Times New Roman" w:hAnsi="Times New Roman" w:cs="Times New Roman"/>
                <w:sz w:val="16"/>
                <w:szCs w:val="16"/>
              </w:rPr>
              <w:lastRenderedPageBreak/>
              <w:t>отличать герб России от гербов других государств.</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Знакомиться с Государственным флагом России. Его историей, с Красным знаменем Победы.</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Выучить текст гимна России, знакомиться с правилами его исполнения, с историей гимна России, отличать гимн Российской Федерации от гимнов других государств.</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lastRenderedPageBreak/>
              <w:t xml:space="preserve">Рассказывать о родной стране и её святынях, праздничных днях России на основе данных, полученных </w:t>
            </w:r>
            <w:r w:rsidRPr="00486AF7">
              <w:rPr>
                <w:rFonts w:ascii="Times New Roman" w:eastAsia="Calibri" w:hAnsi="Times New Roman" w:cs="Times New Roman"/>
                <w:sz w:val="16"/>
                <w:szCs w:val="16"/>
              </w:rPr>
              <w:lastRenderedPageBreak/>
              <w:t>из источников массовой информации.</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lastRenderedPageBreak/>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Узнавать государственную символику Российской Федерации и своего региона.</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lastRenderedPageBreak/>
              <w:t>Осуществлять итоговый и пошаговый контроль по результату.</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 Перерабатывать полученную информацию: делать выводы в результате совместной работы всего класса. </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Координировать и принимать различные позиции во взаимодействии; контролировать действия партнёра.</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Определять границы собственного знания и незнания.</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lastRenderedPageBreak/>
              <w:t>63</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32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Такие разные праздники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праздники существуют в России?</w:t>
            </w: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Знакомиться с праздниками и Памятными днями России, обсуждать их значение для страны и каждого его гражданина.</w:t>
            </w:r>
          </w:p>
          <w:p w:rsidR="00486AF7" w:rsidRPr="00486AF7" w:rsidRDefault="00486AF7" w:rsidP="00486AF7">
            <w:pPr>
              <w:rPr>
                <w:rFonts w:ascii="Times New Roman" w:eastAsia="Calibri"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Рассказывать о родной стране и её святынях, праздничных днях России на основе данных, полученных из источников массовой информации.</w:t>
            </w: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Владеть основами смыслового восприятия познавательных текстов, выделять существенную информацию из сообщений разных видов (в первую очередь текстов).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Оценивать правильность выполнения действий на уровне адекватной ретроспективной оценки соответствия результатов требованиям данной задачи.</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Определять границы собственного знания и незнания, принимать мнение других членов коллектива</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64</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32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Путешествие по России</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Комбинированный</w:t>
            </w:r>
          </w:p>
        </w:tc>
        <w:tc>
          <w:tcPr>
            <w:tcW w:w="850"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здоровье-сберегающая</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Какие города, народы находятся на территории России?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Знакомиться по материалам учебника и дополнительной литературе с регионами, городами, народами России. </w:t>
            </w:r>
          </w:p>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 xml:space="preserve">Целостный, социально ориентированный взгляд на мир в единстве и разнообразии народов и  культур. </w:t>
            </w:r>
          </w:p>
          <w:p w:rsidR="00486AF7" w:rsidRPr="00486AF7" w:rsidRDefault="00486AF7" w:rsidP="00486AF7">
            <w:pPr>
              <w:rPr>
                <w:rFonts w:ascii="Times New Roman" w:eastAsia="Calibri" w:hAnsi="Times New Roman" w:cs="Times New Roman"/>
                <w:sz w:val="16"/>
                <w:szCs w:val="16"/>
              </w:rPr>
            </w:pPr>
          </w:p>
        </w:tc>
        <w:tc>
          <w:tcPr>
            <w:tcW w:w="3119" w:type="dxa"/>
          </w:tcPr>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Познавательные: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Владеть основами смыслового восприятия познавательных текстов, выделять существенную информацию из сообщений разных видов (в первую очередь текстов).</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Регулятивные: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Оценивать правильность выполнения действий на уровне адекватной ретроспективной оценки соответствия результатов требованиям данной задачи.</w:t>
            </w:r>
          </w:p>
          <w:p w:rsidR="00486AF7" w:rsidRPr="00486AF7" w:rsidRDefault="00486AF7" w:rsidP="00486AF7">
            <w:pPr>
              <w:rPr>
                <w:rFonts w:ascii="Times New Roman" w:eastAsia="Calibri" w:hAnsi="Times New Roman" w:cs="Times New Roman"/>
                <w:b/>
                <w:sz w:val="16"/>
                <w:szCs w:val="16"/>
              </w:rPr>
            </w:pPr>
            <w:r w:rsidRPr="00486AF7">
              <w:rPr>
                <w:rFonts w:ascii="Times New Roman" w:eastAsia="Calibri" w:hAnsi="Times New Roman" w:cs="Times New Roman"/>
                <w:b/>
                <w:sz w:val="16"/>
                <w:szCs w:val="16"/>
              </w:rPr>
              <w:t>Коммуникативные:</w:t>
            </w:r>
          </w:p>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sz w:val="16"/>
                <w:szCs w:val="16"/>
              </w:rPr>
              <w:t>Задавать вопросы, необходимые для организации собственной деятельности и сотрудничества с партнёром.</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Формировать внутреннюю позицию, адекватно  оценивать свои знания, формировать способность к решению моральных норм.</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c>
          <w:tcPr>
            <w:tcW w:w="567" w:type="dxa"/>
          </w:tcPr>
          <w:p w:rsidR="00486AF7" w:rsidRPr="00486AF7" w:rsidRDefault="00486AF7" w:rsidP="00486AF7">
            <w:pPr>
              <w:jc w:val="center"/>
              <w:rPr>
                <w:rFonts w:ascii="Times New Roman" w:eastAsia="Calibri" w:hAnsi="Times New Roman" w:cs="Times New Roman"/>
                <w:sz w:val="16"/>
                <w:szCs w:val="16"/>
              </w:rPr>
            </w:pPr>
            <w:r>
              <w:rPr>
                <w:rFonts w:ascii="Times New Roman" w:eastAsia="Calibri" w:hAnsi="Times New Roman" w:cs="Times New Roman"/>
                <w:sz w:val="16"/>
                <w:szCs w:val="16"/>
              </w:rPr>
              <w:t>65</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33 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eastAsia="Calibri" w:hAnsi="Times New Roman" w:cs="Times New Roman"/>
                <w:sz w:val="16"/>
                <w:szCs w:val="16"/>
              </w:rPr>
            </w:pPr>
            <w:r w:rsidRPr="00486AF7">
              <w:rPr>
                <w:rFonts w:ascii="Times New Roman" w:eastAsia="Calibri" w:hAnsi="Times New Roman" w:cs="Times New Roman"/>
                <w:b/>
                <w:sz w:val="16"/>
                <w:szCs w:val="16"/>
              </w:rPr>
              <w:t xml:space="preserve">Тестовая работа </w:t>
            </w:r>
            <w:r w:rsidRPr="00486AF7">
              <w:rPr>
                <w:rFonts w:ascii="Times New Roman" w:eastAsia="Calibri" w:hAnsi="Times New Roman" w:cs="Times New Roman"/>
                <w:sz w:val="16"/>
                <w:szCs w:val="16"/>
              </w:rPr>
              <w:t>по теме «Современная Россия»</w:t>
            </w:r>
          </w:p>
        </w:tc>
        <w:tc>
          <w:tcPr>
            <w:tcW w:w="85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Урок-обобщение</w:t>
            </w:r>
          </w:p>
        </w:tc>
        <w:tc>
          <w:tcPr>
            <w:tcW w:w="850" w:type="dxa"/>
          </w:tcPr>
          <w:p w:rsidR="00486AF7" w:rsidRPr="00486AF7" w:rsidRDefault="00486AF7" w:rsidP="00486AF7">
            <w:pPr>
              <w:spacing w:line="276" w:lineRule="auto"/>
              <w:rPr>
                <w:rFonts w:ascii="Times New Roman" w:hAnsi="Times New Roman" w:cs="Times New Roman"/>
                <w:sz w:val="16"/>
                <w:szCs w:val="16"/>
              </w:rPr>
            </w:pPr>
            <w:r w:rsidRPr="00486AF7">
              <w:rPr>
                <w:rFonts w:ascii="Times New Roman" w:hAnsi="Times New Roman" w:cs="Times New Roman"/>
                <w:sz w:val="16"/>
                <w:szCs w:val="16"/>
              </w:rPr>
              <w:t>Проблем</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но-диалогическая, здоровье-сберегающая </w:t>
            </w:r>
          </w:p>
        </w:tc>
        <w:tc>
          <w:tcPr>
            <w:tcW w:w="1271" w:type="dxa"/>
            <w:gridSpan w:val="2"/>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Каких успехов достигли? Где и как можем применить полученные знания?</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выполнять тестовые задания учебника;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-оценивать правильность / неправильность предложенных ответов;</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-оценивать бережное или потребительское отношение к природе;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-формировать адекватную самооценку в соответствии с набранными баллами</w:t>
            </w:r>
          </w:p>
        </w:tc>
        <w:tc>
          <w:tcPr>
            <w:tcW w:w="2268"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Научатся оценивать свои достижения.</w:t>
            </w:r>
          </w:p>
        </w:tc>
        <w:tc>
          <w:tcPr>
            <w:tcW w:w="3119" w:type="dxa"/>
          </w:tcPr>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Регулятивные: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Понимать учебную задачу урока и стремиться её выполнить;</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планировать своё действие в соответствии с поставленной задачей;</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вносить необходимые коррективы в действия.</w:t>
            </w:r>
          </w:p>
          <w:p w:rsidR="00486AF7" w:rsidRPr="00486AF7" w:rsidRDefault="00486AF7" w:rsidP="00486AF7">
            <w:pPr>
              <w:rPr>
                <w:rFonts w:ascii="Times New Roman" w:hAnsi="Times New Roman" w:cs="Times New Roman"/>
                <w:b/>
                <w:sz w:val="16"/>
                <w:szCs w:val="16"/>
              </w:rPr>
            </w:pPr>
            <w:r w:rsidRPr="00486AF7">
              <w:rPr>
                <w:rFonts w:ascii="Times New Roman" w:hAnsi="Times New Roman" w:cs="Times New Roman"/>
                <w:b/>
                <w:sz w:val="16"/>
                <w:szCs w:val="16"/>
              </w:rPr>
              <w:t>Познавательные:</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использовать знаково-символические средства;</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строить рассуждения.</w:t>
            </w:r>
          </w:p>
          <w:p w:rsidR="00486AF7" w:rsidRPr="00486AF7" w:rsidRDefault="00486AF7" w:rsidP="00486AF7">
            <w:pPr>
              <w:tabs>
                <w:tab w:val="left" w:pos="6300"/>
              </w:tabs>
              <w:rPr>
                <w:rFonts w:ascii="Times New Roman" w:hAnsi="Times New Roman" w:cs="Times New Roman"/>
                <w:b/>
                <w:sz w:val="16"/>
                <w:szCs w:val="16"/>
              </w:rPr>
            </w:pPr>
            <w:r w:rsidRPr="00486AF7">
              <w:rPr>
                <w:rFonts w:ascii="Times New Roman" w:hAnsi="Times New Roman" w:cs="Times New Roman"/>
                <w:b/>
                <w:sz w:val="16"/>
                <w:szCs w:val="16"/>
              </w:rPr>
              <w:t>Коммуникативные:</w:t>
            </w:r>
          </w:p>
          <w:p w:rsidR="00486AF7" w:rsidRPr="00486AF7" w:rsidRDefault="00486AF7" w:rsidP="00486AF7">
            <w:pPr>
              <w:tabs>
                <w:tab w:val="left" w:pos="6300"/>
              </w:tabs>
              <w:rPr>
                <w:rFonts w:ascii="Times New Roman" w:hAnsi="Times New Roman" w:cs="Times New Roman"/>
                <w:sz w:val="16"/>
                <w:szCs w:val="16"/>
              </w:rPr>
            </w:pPr>
            <w:r w:rsidRPr="00486AF7">
              <w:rPr>
                <w:rFonts w:ascii="Times New Roman" w:hAnsi="Times New Roman" w:cs="Times New Roman"/>
                <w:sz w:val="16"/>
                <w:szCs w:val="16"/>
              </w:rPr>
              <w:t>формулировать собственное мнение и позицию; задавать вопросы.</w:t>
            </w:r>
          </w:p>
        </w:tc>
        <w:tc>
          <w:tcPr>
            <w:tcW w:w="1546"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lastRenderedPageBreak/>
              <w:t>Воспитывать чувство гордости за свою Родину,</w:t>
            </w:r>
          </w:p>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 xml:space="preserve"> почтительное отношение и уважение к труду людей всех профессий.</w:t>
            </w:r>
          </w:p>
        </w:tc>
        <w:tc>
          <w:tcPr>
            <w:tcW w:w="438" w:type="dxa"/>
          </w:tcPr>
          <w:p w:rsidR="00486AF7" w:rsidRPr="00486AF7" w:rsidRDefault="00486AF7" w:rsidP="00486AF7">
            <w:pPr>
              <w:rPr>
                <w:rFonts w:ascii="Times New Roman" w:hAnsi="Times New Roman" w:cs="Times New Roman"/>
                <w:sz w:val="16"/>
                <w:szCs w:val="16"/>
              </w:rPr>
            </w:pPr>
          </w:p>
        </w:tc>
      </w:tr>
      <w:tr w:rsidR="00486AF7" w:rsidTr="00486AF7">
        <w:tblPrEx>
          <w:tblLook w:val="0000" w:firstRow="0" w:lastRow="0" w:firstColumn="0" w:lastColumn="0" w:noHBand="0" w:noVBand="0"/>
        </w:tblPrEx>
        <w:trPr>
          <w:trHeight w:val="394"/>
        </w:trPr>
        <w:tc>
          <w:tcPr>
            <w:tcW w:w="567" w:type="dxa"/>
          </w:tcPr>
          <w:p w:rsidR="00486AF7" w:rsidRPr="00486AF7" w:rsidRDefault="00486AF7" w:rsidP="00486AF7">
            <w:pPr>
              <w:rPr>
                <w:rFonts w:ascii="Times New Roman" w:hAnsi="Times New Roman" w:cs="Times New Roman"/>
                <w:sz w:val="16"/>
                <w:szCs w:val="16"/>
              </w:rPr>
            </w:pPr>
            <w:r>
              <w:rPr>
                <w:rFonts w:ascii="Times New Roman" w:hAnsi="Times New Roman" w:cs="Times New Roman"/>
                <w:sz w:val="16"/>
                <w:szCs w:val="16"/>
              </w:rPr>
              <w:lastRenderedPageBreak/>
              <w:t>66</w:t>
            </w:r>
            <w:r w:rsidRPr="00486AF7">
              <w:rPr>
                <w:rFonts w:ascii="Times New Roman" w:hAnsi="Times New Roman" w:cs="Times New Roman"/>
                <w:sz w:val="16"/>
                <w:szCs w:val="16"/>
              </w:rPr>
              <w:t>-68</w:t>
            </w:r>
          </w:p>
        </w:tc>
        <w:tc>
          <w:tcPr>
            <w:tcW w:w="986" w:type="dxa"/>
          </w:tcPr>
          <w:p w:rsidR="00486AF7" w:rsidRPr="0068113D" w:rsidRDefault="00486AF7" w:rsidP="00486AF7">
            <w:pPr>
              <w:rPr>
                <w:rFonts w:ascii="Times New Roman" w:hAnsi="Times New Roman"/>
                <w:sz w:val="16"/>
                <w:szCs w:val="16"/>
              </w:rPr>
            </w:pPr>
            <w:r w:rsidRPr="0068113D">
              <w:rPr>
                <w:rFonts w:ascii="Times New Roman" w:hAnsi="Times New Roman"/>
                <w:sz w:val="16"/>
                <w:szCs w:val="16"/>
              </w:rPr>
              <w:t>3</w:t>
            </w:r>
            <w:r>
              <w:rPr>
                <w:rFonts w:ascii="Times New Roman" w:hAnsi="Times New Roman"/>
                <w:sz w:val="16"/>
                <w:szCs w:val="16"/>
              </w:rPr>
              <w:t>3-34</w:t>
            </w:r>
            <w:r w:rsidRPr="0068113D">
              <w:rPr>
                <w:rFonts w:ascii="Times New Roman" w:hAnsi="Times New Roman"/>
                <w:sz w:val="16"/>
                <w:szCs w:val="16"/>
              </w:rPr>
              <w:t>неделя</w:t>
            </w:r>
          </w:p>
        </w:tc>
        <w:tc>
          <w:tcPr>
            <w:tcW w:w="571" w:type="dxa"/>
          </w:tcPr>
          <w:p w:rsidR="00486AF7" w:rsidRPr="00486AF7" w:rsidRDefault="00486AF7" w:rsidP="00486AF7">
            <w:pPr>
              <w:rPr>
                <w:rFonts w:ascii="Times New Roman" w:hAnsi="Times New Roman" w:cs="Times New Roman"/>
                <w:sz w:val="16"/>
                <w:szCs w:val="16"/>
              </w:rPr>
            </w:pPr>
          </w:p>
        </w:tc>
        <w:tc>
          <w:tcPr>
            <w:tcW w:w="1562" w:type="dxa"/>
          </w:tcPr>
          <w:p w:rsidR="00486AF7" w:rsidRPr="00486AF7" w:rsidRDefault="00486AF7" w:rsidP="00486AF7">
            <w:pPr>
              <w:rPr>
                <w:rFonts w:ascii="Times New Roman" w:hAnsi="Times New Roman" w:cs="Times New Roman"/>
                <w:sz w:val="16"/>
                <w:szCs w:val="16"/>
              </w:rPr>
            </w:pPr>
            <w:r w:rsidRPr="00486AF7">
              <w:rPr>
                <w:rFonts w:ascii="Times New Roman" w:hAnsi="Times New Roman" w:cs="Times New Roman"/>
                <w:sz w:val="16"/>
                <w:szCs w:val="16"/>
              </w:rPr>
              <w:t>Резерв</w:t>
            </w:r>
          </w:p>
        </w:tc>
        <w:tc>
          <w:tcPr>
            <w:tcW w:w="856" w:type="dxa"/>
          </w:tcPr>
          <w:p w:rsidR="00486AF7" w:rsidRPr="00486AF7" w:rsidRDefault="00486AF7" w:rsidP="00486AF7">
            <w:pPr>
              <w:rPr>
                <w:rFonts w:ascii="Times New Roman" w:hAnsi="Times New Roman" w:cs="Times New Roman"/>
                <w:sz w:val="16"/>
                <w:szCs w:val="16"/>
              </w:rPr>
            </w:pPr>
          </w:p>
        </w:tc>
        <w:tc>
          <w:tcPr>
            <w:tcW w:w="856" w:type="dxa"/>
            <w:gridSpan w:val="2"/>
          </w:tcPr>
          <w:p w:rsidR="00486AF7" w:rsidRPr="00486AF7" w:rsidRDefault="00486AF7" w:rsidP="00486AF7">
            <w:pPr>
              <w:rPr>
                <w:rFonts w:ascii="Times New Roman" w:hAnsi="Times New Roman" w:cs="Times New Roman"/>
                <w:sz w:val="16"/>
                <w:szCs w:val="16"/>
              </w:rPr>
            </w:pPr>
          </w:p>
        </w:tc>
        <w:tc>
          <w:tcPr>
            <w:tcW w:w="1265" w:type="dxa"/>
          </w:tcPr>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hAnsi="Times New Roman" w:cs="Times New Roman"/>
                <w:sz w:val="16"/>
                <w:szCs w:val="16"/>
              </w:rPr>
            </w:pPr>
          </w:p>
        </w:tc>
        <w:tc>
          <w:tcPr>
            <w:tcW w:w="2268" w:type="dxa"/>
          </w:tcPr>
          <w:p w:rsidR="00486AF7" w:rsidRPr="00486AF7" w:rsidRDefault="00486AF7" w:rsidP="00486AF7">
            <w:pPr>
              <w:rPr>
                <w:rFonts w:ascii="Times New Roman" w:hAnsi="Times New Roman" w:cs="Times New Roman"/>
                <w:sz w:val="16"/>
                <w:szCs w:val="16"/>
              </w:rPr>
            </w:pPr>
          </w:p>
        </w:tc>
        <w:tc>
          <w:tcPr>
            <w:tcW w:w="3119" w:type="dxa"/>
          </w:tcPr>
          <w:p w:rsidR="00486AF7" w:rsidRPr="00486AF7" w:rsidRDefault="00486AF7" w:rsidP="00486AF7">
            <w:pPr>
              <w:rPr>
                <w:rFonts w:ascii="Times New Roman" w:hAnsi="Times New Roman" w:cs="Times New Roman"/>
                <w:sz w:val="16"/>
                <w:szCs w:val="16"/>
              </w:rPr>
            </w:pPr>
          </w:p>
        </w:tc>
        <w:tc>
          <w:tcPr>
            <w:tcW w:w="1546" w:type="dxa"/>
          </w:tcPr>
          <w:p w:rsidR="00486AF7" w:rsidRPr="00486AF7" w:rsidRDefault="00486AF7" w:rsidP="00486AF7">
            <w:pPr>
              <w:rPr>
                <w:rFonts w:ascii="Times New Roman" w:hAnsi="Times New Roman" w:cs="Times New Roman"/>
                <w:sz w:val="16"/>
                <w:szCs w:val="16"/>
              </w:rPr>
            </w:pPr>
          </w:p>
        </w:tc>
        <w:tc>
          <w:tcPr>
            <w:tcW w:w="438" w:type="dxa"/>
          </w:tcPr>
          <w:p w:rsidR="00486AF7" w:rsidRPr="00486AF7" w:rsidRDefault="00486AF7" w:rsidP="00486AF7">
            <w:pPr>
              <w:rPr>
                <w:rFonts w:ascii="Times New Roman" w:hAnsi="Times New Roman" w:cs="Times New Roman"/>
                <w:sz w:val="16"/>
                <w:szCs w:val="16"/>
              </w:rPr>
            </w:pPr>
          </w:p>
        </w:tc>
      </w:tr>
    </w:tbl>
    <w:p w:rsidR="00AD4842" w:rsidRDefault="00AD4842"/>
    <w:sectPr w:rsidR="00AD4842" w:rsidSect="00537781">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781"/>
    <w:rsid w:val="000476FE"/>
    <w:rsid w:val="003C4D10"/>
    <w:rsid w:val="0043387B"/>
    <w:rsid w:val="00486AF7"/>
    <w:rsid w:val="00537781"/>
    <w:rsid w:val="006D6174"/>
    <w:rsid w:val="007A017D"/>
    <w:rsid w:val="00874710"/>
    <w:rsid w:val="008D2F8C"/>
    <w:rsid w:val="008E1371"/>
    <w:rsid w:val="00AD4842"/>
    <w:rsid w:val="00CA5811"/>
    <w:rsid w:val="00CD2C94"/>
    <w:rsid w:val="00DF73E6"/>
    <w:rsid w:val="00F01E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17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377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17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377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19</Pages>
  <Words>13402</Words>
  <Characters>76392</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Кай</cp:lastModifiedBy>
  <cp:revision>2</cp:revision>
  <dcterms:created xsi:type="dcterms:W3CDTF">2015-09-13T09:11:00Z</dcterms:created>
  <dcterms:modified xsi:type="dcterms:W3CDTF">2016-06-03T05:22:00Z</dcterms:modified>
</cp:coreProperties>
</file>